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2021年第72期</w:t>
      </w:r>
    </w:p>
    <w:p>
      <w:pPr>
        <w:jc w:val="center"/>
        <w:rPr>
          <w:rFonts w:hint="eastAsia" w:ascii="楷体_GB2312" w:hAnsi="黑体" w:eastAsia="楷体_GB2312" w:cs="黑体"/>
          <w:b/>
          <w:sz w:val="32"/>
          <w:szCs w:val="32"/>
        </w:rPr>
      </w:pPr>
    </w:p>
    <w:p>
      <w:pPr>
        <w:snapToGrid/>
        <w:spacing w:before="0" w:beforeAutospacing="0" w:after="0" w:afterAutospacing="0" w:line="560" w:lineRule="exact"/>
        <w:jc w:val="center"/>
        <w:textAlignment w:val="baseline"/>
        <w:rPr>
          <w:rStyle w:val="20"/>
          <w:rFonts w:ascii="方正小标宋简体" w:hAnsi="方正小标宋简体" w:eastAsia="方正小标宋简体" w:cs="方正小标宋简体"/>
          <w:b w:val="0"/>
          <w:bCs/>
          <w:i w:val="0"/>
          <w:caps w:val="0"/>
          <w:spacing w:val="0"/>
          <w:w w:val="100"/>
          <w:kern w:val="2"/>
          <w:sz w:val="36"/>
          <w:szCs w:val="36"/>
          <w:lang w:val="en-US" w:eastAsia="zh-CN" w:bidi="ar-SA"/>
        </w:rPr>
      </w:pPr>
      <w:r>
        <w:rPr>
          <w:rStyle w:val="20"/>
          <w:rFonts w:ascii="方正小标宋简体" w:hAnsi="方正小标宋简体" w:eastAsia="方正小标宋简体" w:cs="方正小标宋简体"/>
          <w:b w:val="0"/>
          <w:bCs/>
          <w:i w:val="0"/>
          <w:caps w:val="0"/>
          <w:spacing w:val="0"/>
          <w:w w:val="100"/>
          <w:kern w:val="2"/>
          <w:sz w:val="36"/>
          <w:szCs w:val="36"/>
          <w:lang w:val="en-US" w:eastAsia="zh-CN" w:bidi="ar-SA"/>
        </w:rPr>
        <w:t>阿坝州文化馆</w:t>
      </w:r>
      <w:r>
        <w:rPr>
          <w:rStyle w:val="20"/>
          <w:rFonts w:hint="eastAsia" w:ascii="方正小标宋简体" w:hAnsi="方正小标宋简体" w:eastAsia="方正小标宋简体" w:cs="方正小标宋简体"/>
          <w:b w:val="0"/>
          <w:bCs/>
          <w:i w:val="0"/>
          <w:caps w:val="0"/>
          <w:spacing w:val="0"/>
          <w:w w:val="100"/>
          <w:kern w:val="2"/>
          <w:sz w:val="36"/>
          <w:szCs w:val="36"/>
          <w:lang w:val="en-US" w:eastAsia="zh-CN" w:bidi="ar-SA"/>
        </w:rPr>
        <w:t>（州美术馆、州非遗中心）</w:t>
      </w:r>
      <w:r>
        <w:rPr>
          <w:rStyle w:val="20"/>
          <w:rFonts w:ascii="方正小标宋简体" w:hAnsi="方正小标宋简体" w:eastAsia="方正小标宋简体" w:cs="方正小标宋简体"/>
          <w:b w:val="0"/>
          <w:bCs/>
          <w:i w:val="0"/>
          <w:caps w:val="0"/>
          <w:spacing w:val="0"/>
          <w:w w:val="100"/>
          <w:kern w:val="2"/>
          <w:sz w:val="36"/>
          <w:szCs w:val="36"/>
          <w:lang w:val="en-US" w:eastAsia="zh-CN" w:bidi="ar-SA"/>
        </w:rPr>
        <w:t>党支部</w:t>
      </w:r>
    </w:p>
    <w:p>
      <w:pPr>
        <w:snapToGrid/>
        <w:spacing w:before="0" w:beforeAutospacing="0" w:after="0" w:afterAutospacing="0" w:line="560" w:lineRule="exact"/>
        <w:jc w:val="center"/>
        <w:textAlignment w:val="baseline"/>
        <w:rPr>
          <w:rStyle w:val="20"/>
          <w:rFonts w:ascii="方正小标宋简体" w:hAnsi="方正小标宋简体" w:eastAsia="方正小标宋简体" w:cs="方正小标宋简体"/>
          <w:b w:val="0"/>
          <w:bCs/>
          <w:i w:val="0"/>
          <w:caps w:val="0"/>
          <w:spacing w:val="0"/>
          <w:w w:val="100"/>
          <w:kern w:val="2"/>
          <w:sz w:val="36"/>
          <w:szCs w:val="36"/>
          <w:lang w:val="en-US" w:eastAsia="zh-CN" w:bidi="ar-SA"/>
        </w:rPr>
      </w:pPr>
      <w:r>
        <w:rPr>
          <w:rStyle w:val="20"/>
          <w:rFonts w:ascii="方正小标宋简体" w:hAnsi="方正小标宋简体" w:eastAsia="方正小标宋简体" w:cs="方正小标宋简体"/>
          <w:b w:val="0"/>
          <w:bCs/>
          <w:i w:val="0"/>
          <w:caps w:val="0"/>
          <w:spacing w:val="0"/>
          <w:w w:val="100"/>
          <w:kern w:val="2"/>
          <w:sz w:val="36"/>
          <w:szCs w:val="36"/>
          <w:lang w:val="en-US" w:eastAsia="zh-CN" w:bidi="ar-SA"/>
        </w:rPr>
        <w:t>开展“学党史、爱家乡、建新功”《阿坝一家人》</w:t>
      </w:r>
    </w:p>
    <w:p>
      <w:pPr>
        <w:snapToGrid/>
        <w:spacing w:before="0" w:beforeAutospacing="0" w:after="0" w:afterAutospacing="0" w:line="560" w:lineRule="exact"/>
        <w:jc w:val="center"/>
        <w:textAlignment w:val="baseline"/>
        <w:rPr>
          <w:rStyle w:val="20"/>
          <w:rFonts w:ascii="方正小标宋简体" w:hAnsi="方正小标宋简体" w:eastAsia="方正小标宋简体" w:cs="方正小标宋简体"/>
          <w:b w:val="0"/>
          <w:bCs/>
          <w:i w:val="0"/>
          <w:caps w:val="0"/>
          <w:spacing w:val="0"/>
          <w:w w:val="100"/>
          <w:kern w:val="2"/>
          <w:sz w:val="36"/>
          <w:szCs w:val="36"/>
          <w:lang w:val="en-US" w:eastAsia="zh-CN" w:bidi="ar-SA"/>
        </w:rPr>
      </w:pPr>
      <w:r>
        <w:rPr>
          <w:rStyle w:val="20"/>
          <w:rFonts w:ascii="方正小标宋简体" w:hAnsi="方正小标宋简体" w:eastAsia="方正小标宋简体" w:cs="方正小标宋简体"/>
          <w:b w:val="0"/>
          <w:bCs/>
          <w:i w:val="0"/>
          <w:caps w:val="0"/>
          <w:spacing w:val="0"/>
          <w:w w:val="100"/>
          <w:kern w:val="2"/>
          <w:sz w:val="36"/>
          <w:szCs w:val="36"/>
          <w:lang w:val="en-US" w:eastAsia="zh-CN" w:bidi="ar-SA"/>
        </w:rPr>
        <w:t>观后感分享交流会</w:t>
      </w:r>
    </w:p>
    <w:p>
      <w:pPr>
        <w:pStyle w:val="21"/>
        <w:widowControl/>
        <w:snapToGrid/>
        <w:spacing w:before="0" w:beforeAutospacing="0" w:after="0" w:afterAutospacing="0" w:line="240" w:lineRule="auto"/>
        <w:jc w:val="both"/>
        <w:textAlignment w:val="baseline"/>
        <w:rPr>
          <w:rStyle w:val="20"/>
          <w:rFonts w:ascii="仿宋_GB2312" w:hAnsi="Courier New"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640" w:firstLineChars="200"/>
        <w:jc w:val="both"/>
        <w:textAlignment w:val="baseline"/>
        <w:rPr>
          <w:rStyle w:val="20"/>
          <w:rFonts w:hint="eastAsia" w:ascii="仿宋_GB2312" w:hAnsi="仿宋_GB2312" w:eastAsia="仿宋_GB2312" w:cs="仿宋_GB2312"/>
          <w:b w:val="0"/>
          <w:i w:val="0"/>
          <w:caps w:val="0"/>
          <w:spacing w:val="0"/>
          <w:w w:val="100"/>
          <w:kern w:val="2"/>
          <w:sz w:val="32"/>
          <w:szCs w:val="32"/>
          <w:lang w:val="en-US" w:eastAsia="zh-CN" w:bidi="ar-SA"/>
        </w:rPr>
      </w:pPr>
      <w:r>
        <w:rPr>
          <w:rStyle w:val="20"/>
          <w:rFonts w:hint="eastAsia" w:ascii="仿宋_GB2312" w:hAnsi="仿宋_GB2312" w:eastAsia="仿宋_GB2312" w:cs="仿宋_GB2312"/>
          <w:b w:val="0"/>
          <w:i w:val="0"/>
          <w:caps w:val="0"/>
          <w:spacing w:val="0"/>
          <w:w w:val="100"/>
          <w:kern w:val="2"/>
          <w:sz w:val="32"/>
          <w:szCs w:val="32"/>
          <w:lang w:val="en-US" w:eastAsia="zh-CN" w:bidi="ar-SA"/>
        </w:rPr>
        <w:t>11月26日上午，阿坝州文化馆（州美术馆、州非遗中心）党支部组织开展了“学党史、爱家乡、建新功”《阿坝一家人》观后感分享交流会。阿坝州文化体育和旅游局党组书记陈顺清率局机关党办、非遗科相关同志莅临活动现场指导。</w:t>
      </w:r>
    </w:p>
    <w:p>
      <w:pPr>
        <w:snapToGrid/>
        <w:spacing w:before="0" w:beforeAutospacing="0" w:after="0" w:afterAutospacing="0" w:line="520" w:lineRule="exact"/>
        <w:ind w:firstLine="640" w:firstLineChars="200"/>
        <w:jc w:val="both"/>
        <w:textAlignment w:val="baseline"/>
        <w:rPr>
          <w:rStyle w:val="20"/>
          <w:rFonts w:hint="eastAsia" w:ascii="仿宋_GB2312" w:hAnsi="仿宋_GB2312" w:eastAsia="仿宋_GB2312" w:cs="仿宋_GB2312"/>
          <w:b w:val="0"/>
          <w:i w:val="0"/>
          <w:caps w:val="0"/>
          <w:spacing w:val="0"/>
          <w:w w:val="100"/>
          <w:kern w:val="2"/>
          <w:sz w:val="32"/>
          <w:szCs w:val="32"/>
          <w:lang w:val="en-US" w:eastAsia="zh-CN" w:bidi="ar-SA"/>
        </w:rPr>
      </w:pPr>
      <w:r>
        <w:rPr>
          <w:rStyle w:val="20"/>
          <w:rFonts w:hint="eastAsia" w:ascii="仿宋_GB2312" w:hAnsi="仿宋_GB2312" w:eastAsia="仿宋_GB2312" w:cs="仿宋_GB2312"/>
          <w:b w:val="0"/>
          <w:i w:val="0"/>
          <w:caps w:val="0"/>
          <w:spacing w:val="0"/>
          <w:w w:val="100"/>
          <w:kern w:val="2"/>
          <w:sz w:val="32"/>
          <w:szCs w:val="32"/>
          <w:lang w:val="en-US" w:eastAsia="zh-CN" w:bidi="ar-SA"/>
        </w:rPr>
        <w:t>活动由支部书记、馆长俄玛塔主持。首先由全体党员及非党代表就反映阿坝州脱贫攻坚的现实主义电视作品《阿坝一家人》观后心得与大家进行了分享。分享交流结束后，陈顺清书记针对本次交流活动作了全面深刻的点评。他讲到：今天故地重游、倍感亲切，听了分享后，我认为大家学得深、看得透。他指出，全体党员干部一要学党史，提升思想境界；二要爱家乡，实现人生价值；三要建新功，不断融合发展，努力找到群众文化、非遗工作的结合点，用作品、产品说话，强化非遗工作属性，让非遗在群众文化中得到更多展示的机会，也让非遗项目进一步提升群众文化的内涵。</w:t>
      </w:r>
    </w:p>
    <w:p>
      <w:pPr>
        <w:snapToGrid/>
        <w:spacing w:before="0" w:beforeAutospacing="0" w:after="0" w:afterAutospacing="0" w:line="520" w:lineRule="exact"/>
        <w:ind w:firstLine="640" w:firstLineChars="200"/>
        <w:jc w:val="both"/>
        <w:textAlignment w:val="baseline"/>
        <w:rPr>
          <w:rStyle w:val="20"/>
          <w:rFonts w:hint="eastAsia" w:ascii="仿宋_GB2312" w:hAnsi="仿宋_GB2312" w:eastAsia="仿宋_GB2312" w:cs="仿宋_GB2312"/>
          <w:b w:val="0"/>
          <w:i w:val="0"/>
          <w:caps w:val="0"/>
          <w:spacing w:val="0"/>
          <w:w w:val="100"/>
          <w:kern w:val="2"/>
          <w:sz w:val="32"/>
          <w:szCs w:val="32"/>
          <w:lang w:val="en-US" w:eastAsia="zh-CN" w:bidi="ar-SA"/>
        </w:rPr>
      </w:pPr>
      <w:r>
        <w:rPr>
          <w:rStyle w:val="20"/>
          <w:rFonts w:hint="eastAsia" w:ascii="仿宋_GB2312" w:hAnsi="仿宋_GB2312" w:eastAsia="仿宋_GB2312" w:cs="仿宋_GB2312"/>
          <w:b w:val="0"/>
          <w:i w:val="0"/>
          <w:caps w:val="0"/>
          <w:spacing w:val="0"/>
          <w:w w:val="100"/>
          <w:kern w:val="2"/>
          <w:sz w:val="32"/>
          <w:szCs w:val="32"/>
          <w:lang w:val="en-US" w:eastAsia="zh-CN" w:bidi="ar-SA"/>
        </w:rPr>
        <w:t> 最后，俄玛塔馆长总结到：《阿坝一家人》是一部反映我州自然风光、藏羌人文和精准扶贫的优秀影视作品，大家务必按照顺清书记提出的要求，通过“学党史、爱家乡、建新功”主题活动，努力在提升和融合发展方面多思考，多献策，全体党员更要时刻铭记使命和担当，不断提升思想觉悟，以党史学习教育为契机丰富自我，在各自岗位上充分发挥先锋模范作用，引领全体职工全力推进我馆各项工作高标准，高质量发展。</w:t>
      </w:r>
    </w:p>
    <w:p>
      <w:pPr>
        <w:snapToGrid/>
        <w:spacing w:before="0" w:beforeAutospacing="0" w:after="0" w:afterAutospacing="0" w:line="520" w:lineRule="exact"/>
        <w:ind w:firstLine="640" w:firstLineChars="200"/>
        <w:jc w:val="both"/>
        <w:textAlignment w:val="baseline"/>
        <w:rPr>
          <w:rStyle w:val="20"/>
          <w:rFonts w:hint="eastAsia" w:ascii="仿宋_GB2312" w:hAnsi="仿宋_GB2312" w:eastAsia="仿宋_GB2312" w:cs="仿宋_GB2312"/>
          <w:b w:val="0"/>
          <w:i w:val="0"/>
          <w:caps w:val="0"/>
          <w:spacing w:val="0"/>
          <w:w w:val="100"/>
          <w:kern w:val="2"/>
          <w:sz w:val="32"/>
          <w:szCs w:val="32"/>
          <w:lang w:val="en-US" w:eastAsia="zh-CN" w:bidi="ar-SA"/>
        </w:rPr>
      </w:pPr>
      <w:r>
        <w:rPr>
          <w:rStyle w:val="20"/>
          <w:rFonts w:hint="eastAsia" w:ascii="仿宋_GB2312" w:hAnsi="仿宋_GB2312" w:eastAsia="仿宋_GB2312" w:cs="仿宋_GB2312"/>
          <w:b w:val="0"/>
          <w:i w:val="0"/>
          <w:caps w:val="0"/>
          <w:spacing w:val="0"/>
          <w:w w:val="100"/>
          <w:kern w:val="2"/>
          <w:sz w:val="32"/>
          <w:szCs w:val="32"/>
          <w:lang w:val="en-US" w:eastAsia="zh-CN" w:bidi="ar-SA"/>
        </w:rPr>
        <w:t>分享会还组织开展了党史学习教育，整个活动在浓郁的学习氛围中圆满结束。</w:t>
      </w:r>
    </w:p>
    <w:p>
      <w:pPr>
        <w:pStyle w:val="2"/>
        <w:ind w:firstLine="2560" w:firstLineChars="800"/>
        <w:rPr>
          <w:rFonts w:hint="eastAsia" w:ascii="仿宋_GB2312" w:hAnsi="仿宋_GB2312" w:eastAsia="仿宋_GB2312" w:cs="仿宋_GB2312"/>
          <w:sz w:val="32"/>
          <w:szCs w:val="32"/>
          <w:lang w:eastAsia="zh-CN"/>
        </w:rPr>
      </w:pPr>
    </w:p>
    <w:p>
      <w:pPr>
        <w:pStyle w:val="2"/>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阿坝州文化馆（州美术馆、州非遗中心）</w:t>
      </w:r>
    </w:p>
    <w:p>
      <w:pPr>
        <w:ind w:firstLine="4160" w:firstLineChars="1300"/>
        <w:rPr>
          <w:rFonts w:hint="default"/>
          <w:lang w:val="en-US" w:eastAsia="zh-CN"/>
        </w:rPr>
      </w:pPr>
      <w:r>
        <w:rPr>
          <w:rFonts w:hint="eastAsia" w:ascii="仿宋_GB2312" w:hAnsi="仿宋_GB2312" w:eastAsia="仿宋_GB2312" w:cs="仿宋_GB2312"/>
          <w:sz w:val="32"/>
          <w:szCs w:val="32"/>
          <w:lang w:val="en-US" w:eastAsia="zh-CN"/>
        </w:rPr>
        <w:t>2021年11月30日</w:t>
      </w:r>
    </w:p>
    <w:p>
      <w:pPr>
        <w:pStyle w:val="2"/>
        <w:rPr>
          <w:rFonts w:hint="eastAsia"/>
          <w:lang w:val="en-US" w:eastAsia="zh-CN"/>
        </w:rPr>
      </w:pPr>
    </w:p>
    <w:p>
      <w:pPr>
        <w:snapToGrid/>
        <w:spacing w:before="0" w:beforeAutospacing="0" w:after="0" w:afterAutospacing="0" w:line="240" w:lineRule="auto"/>
        <w:jc w:val="both"/>
        <w:textAlignment w:val="baseline"/>
        <w:rPr>
          <w:rStyle w:val="20"/>
          <w:rFonts w:hint="eastAsia" w:ascii="仿宋_GB2312" w:hAnsi="仿宋_GB2312" w:eastAsia="仿宋_GB2312" w:cs="仿宋_GB2312"/>
          <w:b w:val="0"/>
          <w:i w:val="0"/>
          <w:caps w:val="0"/>
          <w:spacing w:val="0"/>
          <w:w w:val="100"/>
          <w:kern w:val="2"/>
          <w:sz w:val="32"/>
          <w:szCs w:val="32"/>
          <w:lang w:val="en-US" w:eastAsia="zh-CN" w:bidi="ar-SA"/>
        </w:rPr>
      </w:pPr>
      <w:r>
        <w:rPr>
          <w:rStyle w:val="20"/>
          <w:rFonts w:hint="eastAsia" w:ascii="仿宋_GB2312" w:hAnsi="仿宋_GB2312" w:eastAsia="仿宋_GB2312" w:cs="仿宋_GB2312"/>
          <w:b w:val="0"/>
          <w:i w:val="0"/>
          <w:caps w:val="0"/>
          <w:spacing w:val="0"/>
          <w:w w:val="100"/>
          <w:kern w:val="2"/>
          <w:sz w:val="32"/>
          <w:szCs w:val="32"/>
          <w:lang w:val="en-US" w:eastAsia="zh-CN" w:bidi="ar-SA"/>
        </w:rPr>
        <w:drawing>
          <wp:inline distT="0" distB="0" distL="114300" distR="114300">
            <wp:extent cx="5597525" cy="3606800"/>
            <wp:effectExtent l="0" t="0" r="3175" b="12700"/>
            <wp:docPr id="1" name="图片 1" descr="DSC_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_4064"/>
                    <pic:cNvPicPr>
                      <a:picLocks noChangeAspect="1"/>
                    </pic:cNvPicPr>
                  </pic:nvPicPr>
                  <pic:blipFill>
                    <a:blip r:embed="rId4"/>
                    <a:stretch>
                      <a:fillRect/>
                    </a:stretch>
                  </pic:blipFill>
                  <pic:spPr>
                    <a:xfrm>
                      <a:off x="0" y="0"/>
                      <a:ext cx="5597525" cy="3606800"/>
                    </a:xfrm>
                    <a:prstGeom prst="rect">
                      <a:avLst/>
                    </a:prstGeom>
                  </pic:spPr>
                </pic:pic>
              </a:graphicData>
            </a:graphic>
          </wp:inline>
        </w:drawing>
      </w:r>
    </w:p>
    <w:p>
      <w:pPr>
        <w:pStyle w:val="6"/>
        <w:rPr>
          <w:rFonts w:hint="eastAsia"/>
          <w:lang w:val="en-US" w:eastAsia="zh-CN"/>
        </w:rPr>
      </w:pPr>
    </w:p>
    <w:p>
      <w:pPr>
        <w:rPr>
          <w:rFonts w:hint="eastAsia"/>
          <w:lang w:val="en-US" w:eastAsia="zh-CN"/>
        </w:rPr>
      </w:pPr>
    </w:p>
    <w:p>
      <w:pPr>
        <w:pStyle w:val="4"/>
        <w:rPr>
          <w:rFonts w:hint="eastAsia"/>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57227"/>
    <w:rsid w:val="01FB1FA0"/>
    <w:rsid w:val="02266D69"/>
    <w:rsid w:val="022E5416"/>
    <w:rsid w:val="02691755"/>
    <w:rsid w:val="02804441"/>
    <w:rsid w:val="02CF34D6"/>
    <w:rsid w:val="031101FC"/>
    <w:rsid w:val="0312782A"/>
    <w:rsid w:val="03900F20"/>
    <w:rsid w:val="039772C3"/>
    <w:rsid w:val="04116360"/>
    <w:rsid w:val="041A766D"/>
    <w:rsid w:val="041F2853"/>
    <w:rsid w:val="04BD0811"/>
    <w:rsid w:val="04F13880"/>
    <w:rsid w:val="055C6C42"/>
    <w:rsid w:val="05A0684B"/>
    <w:rsid w:val="05B52317"/>
    <w:rsid w:val="05C0497F"/>
    <w:rsid w:val="05CD0844"/>
    <w:rsid w:val="05F24F13"/>
    <w:rsid w:val="06161F70"/>
    <w:rsid w:val="06573306"/>
    <w:rsid w:val="06706761"/>
    <w:rsid w:val="068F7390"/>
    <w:rsid w:val="0693330A"/>
    <w:rsid w:val="079A0EA2"/>
    <w:rsid w:val="07BC672A"/>
    <w:rsid w:val="07C37FAC"/>
    <w:rsid w:val="082857BD"/>
    <w:rsid w:val="0873365F"/>
    <w:rsid w:val="088C3CDB"/>
    <w:rsid w:val="089F0474"/>
    <w:rsid w:val="08BB4320"/>
    <w:rsid w:val="08D512AB"/>
    <w:rsid w:val="08FE28B1"/>
    <w:rsid w:val="092D5200"/>
    <w:rsid w:val="094E3456"/>
    <w:rsid w:val="097A4F7D"/>
    <w:rsid w:val="09882B57"/>
    <w:rsid w:val="09B81000"/>
    <w:rsid w:val="09B93573"/>
    <w:rsid w:val="09ED337C"/>
    <w:rsid w:val="0A1A5BAB"/>
    <w:rsid w:val="0A1A7051"/>
    <w:rsid w:val="0A40745C"/>
    <w:rsid w:val="0A795CD7"/>
    <w:rsid w:val="0AB63496"/>
    <w:rsid w:val="0AE0031B"/>
    <w:rsid w:val="0B1D67FF"/>
    <w:rsid w:val="0B356864"/>
    <w:rsid w:val="0B3C111F"/>
    <w:rsid w:val="0BAB2CE5"/>
    <w:rsid w:val="0BAC16A3"/>
    <w:rsid w:val="0BD429AD"/>
    <w:rsid w:val="0C1C023A"/>
    <w:rsid w:val="0C632669"/>
    <w:rsid w:val="0CEF4F8B"/>
    <w:rsid w:val="0DAD7660"/>
    <w:rsid w:val="0E002A62"/>
    <w:rsid w:val="0E235240"/>
    <w:rsid w:val="0E3E5F9F"/>
    <w:rsid w:val="0EB34D6C"/>
    <w:rsid w:val="0EDF35C3"/>
    <w:rsid w:val="0EFE3997"/>
    <w:rsid w:val="0F125C95"/>
    <w:rsid w:val="0FA7041F"/>
    <w:rsid w:val="1095335B"/>
    <w:rsid w:val="11626B1E"/>
    <w:rsid w:val="11BF1687"/>
    <w:rsid w:val="11D47117"/>
    <w:rsid w:val="12900974"/>
    <w:rsid w:val="12A11EBF"/>
    <w:rsid w:val="12D923DD"/>
    <w:rsid w:val="13052C4E"/>
    <w:rsid w:val="13334FE3"/>
    <w:rsid w:val="1374181B"/>
    <w:rsid w:val="13BF630E"/>
    <w:rsid w:val="13DD7EE9"/>
    <w:rsid w:val="13FE4206"/>
    <w:rsid w:val="14750E6A"/>
    <w:rsid w:val="148B2913"/>
    <w:rsid w:val="14A31A8B"/>
    <w:rsid w:val="14B74FD7"/>
    <w:rsid w:val="150E179A"/>
    <w:rsid w:val="151F6DE9"/>
    <w:rsid w:val="15960D1D"/>
    <w:rsid w:val="15BD2C0C"/>
    <w:rsid w:val="15C66DD9"/>
    <w:rsid w:val="16154B1E"/>
    <w:rsid w:val="164C0E05"/>
    <w:rsid w:val="16845B75"/>
    <w:rsid w:val="16A84170"/>
    <w:rsid w:val="16C30C77"/>
    <w:rsid w:val="171B171E"/>
    <w:rsid w:val="171C232D"/>
    <w:rsid w:val="17556CBA"/>
    <w:rsid w:val="175642E0"/>
    <w:rsid w:val="17892948"/>
    <w:rsid w:val="180B1B3B"/>
    <w:rsid w:val="18274063"/>
    <w:rsid w:val="192836CE"/>
    <w:rsid w:val="1962021A"/>
    <w:rsid w:val="19783286"/>
    <w:rsid w:val="1A154002"/>
    <w:rsid w:val="1A994B58"/>
    <w:rsid w:val="1ABF4AA5"/>
    <w:rsid w:val="1AE93D92"/>
    <w:rsid w:val="1B35646B"/>
    <w:rsid w:val="1B8500F0"/>
    <w:rsid w:val="1B8C4467"/>
    <w:rsid w:val="1BAE53F9"/>
    <w:rsid w:val="1C2670D9"/>
    <w:rsid w:val="1C7A70D7"/>
    <w:rsid w:val="1CF064FE"/>
    <w:rsid w:val="1D47164D"/>
    <w:rsid w:val="1D4910C9"/>
    <w:rsid w:val="1DA14DC8"/>
    <w:rsid w:val="1DDD2036"/>
    <w:rsid w:val="1E1854C9"/>
    <w:rsid w:val="1E4D3DBE"/>
    <w:rsid w:val="1E53204C"/>
    <w:rsid w:val="1E647772"/>
    <w:rsid w:val="1E893F5A"/>
    <w:rsid w:val="1E902ADB"/>
    <w:rsid w:val="1ECA6DE0"/>
    <w:rsid w:val="1F232E0E"/>
    <w:rsid w:val="1FA77F1F"/>
    <w:rsid w:val="1FAF7DBA"/>
    <w:rsid w:val="201A31F1"/>
    <w:rsid w:val="207B6E32"/>
    <w:rsid w:val="2110663A"/>
    <w:rsid w:val="21D53F01"/>
    <w:rsid w:val="21DA64B6"/>
    <w:rsid w:val="21F33D81"/>
    <w:rsid w:val="221039C1"/>
    <w:rsid w:val="221433CA"/>
    <w:rsid w:val="22373550"/>
    <w:rsid w:val="226E573B"/>
    <w:rsid w:val="22835E2F"/>
    <w:rsid w:val="229C2878"/>
    <w:rsid w:val="22D82418"/>
    <w:rsid w:val="237C5809"/>
    <w:rsid w:val="23B83EFC"/>
    <w:rsid w:val="23D02ED2"/>
    <w:rsid w:val="2430210E"/>
    <w:rsid w:val="24472BFB"/>
    <w:rsid w:val="245318CA"/>
    <w:rsid w:val="24AA1F0B"/>
    <w:rsid w:val="24E313E3"/>
    <w:rsid w:val="24FE17A2"/>
    <w:rsid w:val="25377AA2"/>
    <w:rsid w:val="254B38DF"/>
    <w:rsid w:val="255008FD"/>
    <w:rsid w:val="25600DD4"/>
    <w:rsid w:val="2573658B"/>
    <w:rsid w:val="257B746D"/>
    <w:rsid w:val="259652A5"/>
    <w:rsid w:val="266B0282"/>
    <w:rsid w:val="267E618E"/>
    <w:rsid w:val="274E4AB3"/>
    <w:rsid w:val="27656CDD"/>
    <w:rsid w:val="27DE0219"/>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6C50C4"/>
    <w:rsid w:val="2B8E74ED"/>
    <w:rsid w:val="2BA14263"/>
    <w:rsid w:val="2BAC11F7"/>
    <w:rsid w:val="2C2D1652"/>
    <w:rsid w:val="2CF31CA1"/>
    <w:rsid w:val="2CFB301D"/>
    <w:rsid w:val="2D2934AC"/>
    <w:rsid w:val="2D6015E1"/>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5066F"/>
    <w:rsid w:val="30D71143"/>
    <w:rsid w:val="31114184"/>
    <w:rsid w:val="317917F8"/>
    <w:rsid w:val="317E0510"/>
    <w:rsid w:val="324C0342"/>
    <w:rsid w:val="32657687"/>
    <w:rsid w:val="32C34657"/>
    <w:rsid w:val="32D0478B"/>
    <w:rsid w:val="33162151"/>
    <w:rsid w:val="3359352B"/>
    <w:rsid w:val="33890F27"/>
    <w:rsid w:val="345453E5"/>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870B74"/>
    <w:rsid w:val="38CA20D0"/>
    <w:rsid w:val="38EB7A87"/>
    <w:rsid w:val="38F8455A"/>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4171B"/>
    <w:rsid w:val="3F050E18"/>
    <w:rsid w:val="3F07581F"/>
    <w:rsid w:val="3F2665DB"/>
    <w:rsid w:val="3F3E2F6C"/>
    <w:rsid w:val="3F767024"/>
    <w:rsid w:val="3F884974"/>
    <w:rsid w:val="3FB47A27"/>
    <w:rsid w:val="3FC4687B"/>
    <w:rsid w:val="3FCC3325"/>
    <w:rsid w:val="401C143F"/>
    <w:rsid w:val="408D5984"/>
    <w:rsid w:val="40C22541"/>
    <w:rsid w:val="41947E9C"/>
    <w:rsid w:val="41C557C6"/>
    <w:rsid w:val="420E6436"/>
    <w:rsid w:val="42FA77AB"/>
    <w:rsid w:val="43554254"/>
    <w:rsid w:val="43C410A0"/>
    <w:rsid w:val="43EF63C1"/>
    <w:rsid w:val="449B04AA"/>
    <w:rsid w:val="44A242A5"/>
    <w:rsid w:val="44AE3574"/>
    <w:rsid w:val="45C82609"/>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6E2CBA"/>
    <w:rsid w:val="49775C16"/>
    <w:rsid w:val="49827F3C"/>
    <w:rsid w:val="499F0055"/>
    <w:rsid w:val="49D11246"/>
    <w:rsid w:val="49D5576A"/>
    <w:rsid w:val="49DE56BE"/>
    <w:rsid w:val="4A3129FB"/>
    <w:rsid w:val="4B806233"/>
    <w:rsid w:val="4BB57898"/>
    <w:rsid w:val="4C396A30"/>
    <w:rsid w:val="4C3E317C"/>
    <w:rsid w:val="4C8A52D5"/>
    <w:rsid w:val="4C9A030C"/>
    <w:rsid w:val="4CB41FD3"/>
    <w:rsid w:val="4CC22B63"/>
    <w:rsid w:val="4D003BE4"/>
    <w:rsid w:val="4D3709EC"/>
    <w:rsid w:val="4D56474E"/>
    <w:rsid w:val="4D8F4C8D"/>
    <w:rsid w:val="4E4702DB"/>
    <w:rsid w:val="4EFB3E93"/>
    <w:rsid w:val="4F261305"/>
    <w:rsid w:val="4FB651D7"/>
    <w:rsid w:val="5012732E"/>
    <w:rsid w:val="504E5C04"/>
    <w:rsid w:val="51580E90"/>
    <w:rsid w:val="516215D9"/>
    <w:rsid w:val="523E22D9"/>
    <w:rsid w:val="52472878"/>
    <w:rsid w:val="52505EDA"/>
    <w:rsid w:val="525E669E"/>
    <w:rsid w:val="52652FC2"/>
    <w:rsid w:val="526A6003"/>
    <w:rsid w:val="53453ED3"/>
    <w:rsid w:val="534A3AE0"/>
    <w:rsid w:val="536F5AD8"/>
    <w:rsid w:val="53956328"/>
    <w:rsid w:val="53995EFF"/>
    <w:rsid w:val="53A43EB3"/>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452FC8"/>
    <w:rsid w:val="57A3105E"/>
    <w:rsid w:val="57B64668"/>
    <w:rsid w:val="57C75527"/>
    <w:rsid w:val="57E42033"/>
    <w:rsid w:val="581C27B3"/>
    <w:rsid w:val="589813D6"/>
    <w:rsid w:val="58B52899"/>
    <w:rsid w:val="58E25D5B"/>
    <w:rsid w:val="59433E76"/>
    <w:rsid w:val="59BD1DE8"/>
    <w:rsid w:val="59F1750E"/>
    <w:rsid w:val="5A197F4E"/>
    <w:rsid w:val="5AC6090C"/>
    <w:rsid w:val="5AF3775C"/>
    <w:rsid w:val="5B181897"/>
    <w:rsid w:val="5B6B2B93"/>
    <w:rsid w:val="5B7F37CD"/>
    <w:rsid w:val="5BF6098F"/>
    <w:rsid w:val="5C34718D"/>
    <w:rsid w:val="5D282D55"/>
    <w:rsid w:val="5D5737FC"/>
    <w:rsid w:val="5D9A1826"/>
    <w:rsid w:val="5DB532D6"/>
    <w:rsid w:val="5DC41746"/>
    <w:rsid w:val="5E1A1842"/>
    <w:rsid w:val="5E22511D"/>
    <w:rsid w:val="5E480757"/>
    <w:rsid w:val="5E8668C4"/>
    <w:rsid w:val="5E916FD4"/>
    <w:rsid w:val="5EAA3FE0"/>
    <w:rsid w:val="5ED071C7"/>
    <w:rsid w:val="5ED20EAA"/>
    <w:rsid w:val="5ED51AF7"/>
    <w:rsid w:val="5EE85D32"/>
    <w:rsid w:val="5F222C84"/>
    <w:rsid w:val="60A00643"/>
    <w:rsid w:val="60E57BEF"/>
    <w:rsid w:val="60F52AD5"/>
    <w:rsid w:val="60F9066C"/>
    <w:rsid w:val="610D4967"/>
    <w:rsid w:val="612962ED"/>
    <w:rsid w:val="61723EC8"/>
    <w:rsid w:val="61A13132"/>
    <w:rsid w:val="61C23E9D"/>
    <w:rsid w:val="61D01675"/>
    <w:rsid w:val="61D14613"/>
    <w:rsid w:val="6256728A"/>
    <w:rsid w:val="625F4ECA"/>
    <w:rsid w:val="62E539E2"/>
    <w:rsid w:val="63315801"/>
    <w:rsid w:val="635A3A60"/>
    <w:rsid w:val="638F45CA"/>
    <w:rsid w:val="63CC15E6"/>
    <w:rsid w:val="63D0592E"/>
    <w:rsid w:val="63F34E2D"/>
    <w:rsid w:val="644133A7"/>
    <w:rsid w:val="646D07CE"/>
    <w:rsid w:val="64745F35"/>
    <w:rsid w:val="648247FC"/>
    <w:rsid w:val="65340FA7"/>
    <w:rsid w:val="66075023"/>
    <w:rsid w:val="66116AA4"/>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2D4313"/>
    <w:rsid w:val="6C640CDC"/>
    <w:rsid w:val="6CC60D03"/>
    <w:rsid w:val="6CC77914"/>
    <w:rsid w:val="6D2B2851"/>
    <w:rsid w:val="6D494738"/>
    <w:rsid w:val="6D6E2819"/>
    <w:rsid w:val="6E241705"/>
    <w:rsid w:val="6E2F10D3"/>
    <w:rsid w:val="6E9757C8"/>
    <w:rsid w:val="6F2A7B17"/>
    <w:rsid w:val="7013441C"/>
    <w:rsid w:val="705306DB"/>
    <w:rsid w:val="70C345A9"/>
    <w:rsid w:val="70CD10F9"/>
    <w:rsid w:val="70F64375"/>
    <w:rsid w:val="71120272"/>
    <w:rsid w:val="71156A58"/>
    <w:rsid w:val="71A34FAF"/>
    <w:rsid w:val="71DD54B8"/>
    <w:rsid w:val="724E25AB"/>
    <w:rsid w:val="72746C96"/>
    <w:rsid w:val="72AF6F0A"/>
    <w:rsid w:val="72B82950"/>
    <w:rsid w:val="72D83D47"/>
    <w:rsid w:val="73363179"/>
    <w:rsid w:val="736E2C99"/>
    <w:rsid w:val="737A6E25"/>
    <w:rsid w:val="73E7214F"/>
    <w:rsid w:val="74196562"/>
    <w:rsid w:val="745752F5"/>
    <w:rsid w:val="74D425C9"/>
    <w:rsid w:val="7620434A"/>
    <w:rsid w:val="770F0335"/>
    <w:rsid w:val="772A06E9"/>
    <w:rsid w:val="773C3DF0"/>
    <w:rsid w:val="777A379E"/>
    <w:rsid w:val="77881DBF"/>
    <w:rsid w:val="782C1C63"/>
    <w:rsid w:val="786A7632"/>
    <w:rsid w:val="787C5E53"/>
    <w:rsid w:val="78A465C5"/>
    <w:rsid w:val="791222A9"/>
    <w:rsid w:val="796800C1"/>
    <w:rsid w:val="798A18D1"/>
    <w:rsid w:val="7A001CC2"/>
    <w:rsid w:val="7ACD3F2C"/>
    <w:rsid w:val="7B5F54D5"/>
    <w:rsid w:val="7B775253"/>
    <w:rsid w:val="7C0D04B9"/>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9"/>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Salutation"/>
    <w:basedOn w:val="1"/>
    <w:next w:val="1"/>
    <w:qFormat/>
    <w:uiPriority w:val="0"/>
    <w:pPr>
      <w:ind w:firstLine="0"/>
    </w:pPr>
  </w:style>
  <w:style w:type="paragraph" w:styleId="7">
    <w:name w:val="Body Text Indent"/>
    <w:basedOn w:val="1"/>
    <w:next w:val="8"/>
    <w:unhideWhenUsed/>
    <w:qFormat/>
    <w:uiPriority w:val="99"/>
    <w:pPr>
      <w:spacing w:after="120"/>
      <w:ind w:left="420" w:leftChars="200"/>
    </w:pPr>
  </w:style>
  <w:style w:type="paragraph" w:styleId="8">
    <w:name w:val="Body Text First Indent 2"/>
    <w:basedOn w:val="7"/>
    <w:next w:val="1"/>
    <w:qFormat/>
    <w:uiPriority w:val="99"/>
    <w:pPr>
      <w:ind w:firstLine="420" w:firstLineChars="200"/>
    </w:pPr>
    <w:rPr>
      <w:rFonts w:ascii="Calibri" w:hAnsi="Calibri" w:eastAsia="宋体" w:cs="Times New Roman"/>
      <w:szCs w:val="24"/>
    </w:rPr>
  </w:style>
  <w:style w:type="paragraph" w:styleId="9">
    <w:name w:val="Balloon Text"/>
    <w:basedOn w:val="1"/>
    <w:link w:val="18"/>
    <w:semiHidden/>
    <w:unhideWhenUsed/>
    <w:qFormat/>
    <w:uiPriority w:val="99"/>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Hyperlink"/>
    <w:basedOn w:val="14"/>
    <w:semiHidden/>
    <w:unhideWhenUsed/>
    <w:qFormat/>
    <w:uiPriority w:val="99"/>
    <w:rPr>
      <w:color w:val="343434"/>
      <w:u w:val="none"/>
    </w:rPr>
  </w:style>
  <w:style w:type="paragraph" w:customStyle="1" w:styleId="17">
    <w:name w:val="文档正文"/>
    <w:basedOn w:val="1"/>
    <w:qFormat/>
    <w:uiPriority w:val="0"/>
    <w:pPr>
      <w:adjustRightInd w:val="0"/>
      <w:spacing w:line="480" w:lineRule="atLeast"/>
      <w:textAlignment w:val="baseline"/>
    </w:pPr>
    <w:rPr>
      <w:rFonts w:ascii="Arial" w:hAnsi="Arial"/>
      <w:kern w:val="0"/>
    </w:rPr>
  </w:style>
  <w:style w:type="character" w:customStyle="1" w:styleId="18">
    <w:name w:val="批注框文本 Char"/>
    <w:basedOn w:val="14"/>
    <w:link w:val="9"/>
    <w:semiHidden/>
    <w:qFormat/>
    <w:uiPriority w:val="99"/>
    <w:rPr>
      <w:sz w:val="18"/>
      <w:szCs w:val="18"/>
    </w:rPr>
  </w:style>
  <w:style w:type="character" w:customStyle="1" w:styleId="19">
    <w:name w:val="标题 4 Char"/>
    <w:link w:val="5"/>
    <w:qFormat/>
    <w:uiPriority w:val="0"/>
    <w:rPr>
      <w:rFonts w:ascii="Arial" w:hAnsi="Arial" w:eastAsia="黑体"/>
      <w:b/>
      <w:sz w:val="28"/>
    </w:rPr>
  </w:style>
  <w:style w:type="character" w:customStyle="1" w:styleId="20">
    <w:name w:val="NormalCharacter"/>
    <w:link w:val="1"/>
    <w:qFormat/>
    <w:uiPriority w:val="99"/>
    <w:rPr>
      <w:rFonts w:asciiTheme="minorHAnsi" w:hAnsiTheme="minorHAnsi" w:eastAsiaTheme="minorEastAsia" w:cstheme="minorBidi"/>
      <w:kern w:val="2"/>
      <w:sz w:val="21"/>
      <w:szCs w:val="22"/>
      <w:lang w:val="en-US" w:eastAsia="zh-CN" w:bidi="ar-SA"/>
    </w:rPr>
  </w:style>
  <w:style w:type="paragraph" w:customStyle="1" w:styleId="21">
    <w:name w:val="PlainText"/>
    <w:basedOn w:val="1"/>
    <w:qFormat/>
    <w:uiPriority w:val="0"/>
    <w:pPr>
      <w:jc w:val="both"/>
      <w:textAlignment w:val="baseline"/>
    </w:pPr>
    <w:rPr>
      <w:rFonts w:ascii="宋体" w:hAnsi="Courier New"/>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0</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2021-11-30T08:57:27Z</cp:lastPrinted>
  <dcterms:modified xsi:type="dcterms:W3CDTF">2021-11-30T08:57:45Z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7A6C26C8DBC045068FFD2D35425D1A3B</vt:lpwstr>
  </property>
</Properties>
</file>