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2021年第70</w:t>
      </w:r>
      <w:bookmarkStart w:id="0" w:name="_GoBack"/>
      <w:bookmarkEnd w:id="0"/>
      <w:r>
        <w:rPr>
          <w:rFonts w:hint="eastAsia" w:ascii="仿宋_GB2312" w:hAnsi="仿宋_GB2312" w:eastAsia="仿宋_GB2312" w:cs="仿宋_GB2312"/>
          <w:sz w:val="32"/>
          <w:szCs w:val="32"/>
          <w:lang w:val="en-US" w:eastAsia="zh-CN"/>
        </w:rPr>
        <w:t>期</w:t>
      </w:r>
    </w:p>
    <w:p>
      <w:pPr>
        <w:jc w:val="center"/>
        <w:rPr>
          <w:rFonts w:hint="eastAsia" w:ascii="楷体_GB2312" w:hAnsi="黑体" w:eastAsia="楷体_GB2312" w:cs="黑体"/>
          <w:b/>
          <w:sz w:val="32"/>
          <w:szCs w:val="32"/>
        </w:rPr>
      </w:pPr>
    </w:p>
    <w:p>
      <w:pPr>
        <w:ind w:firstLine="64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阿坝州文化馆在第五次全国文化馆评估定级中</w:t>
      </w:r>
    </w:p>
    <w:p>
      <w:pPr>
        <w:ind w:firstLine="64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评定为一级馆</w:t>
      </w:r>
      <w:r>
        <w:rPr>
          <w:rFonts w:hint="eastAsia" w:ascii="方正小标宋简体" w:hAnsi="方正小标宋简体" w:eastAsia="方正小标宋简体" w:cs="方正小标宋简体"/>
          <w:sz w:val="36"/>
          <w:szCs w:val="36"/>
        </w:rPr>
        <w:br w:type="textWrapping"/>
      </w:r>
      <w:r>
        <w:rPr>
          <w:rFonts w:hint="eastAsia" w:ascii="方正小标宋简体" w:hAnsi="方正小标宋简体" w:eastAsia="方正小标宋简体" w:cs="方正小标宋简体"/>
          <w:sz w:val="36"/>
          <w:szCs w:val="36"/>
          <w:lang w:val="en-US" w:eastAsia="zh-CN"/>
        </w:rPr>
        <w:t xml:space="preserve">   </w:t>
      </w:r>
    </w:p>
    <w:p>
      <w:pPr>
        <w:ind w:firstLine="640"/>
        <w:jc w:val="left"/>
        <w:rPr>
          <w:rFonts w:hint="eastAsia" w:ascii="仿宋_GB2312" w:eastAsia="仿宋_GB2312"/>
          <w:sz w:val="32"/>
          <w:szCs w:val="32"/>
        </w:rPr>
      </w:pPr>
      <w:r>
        <w:rPr>
          <w:rFonts w:hint="eastAsia" w:ascii="仿宋_GB2312" w:eastAsia="仿宋_GB2312"/>
          <w:sz w:val="32"/>
          <w:szCs w:val="32"/>
        </w:rPr>
        <w:t>根据2021年11月18日《文化和旅游部公共服务司关于第五次全国文化馆评估定级拟命名一二三级馆名单的公示》，我州7县（市）文化馆顺利通过了本次评估定级，其中：阿坝藏族羌族自治州文化馆、茂县文化馆拟命名为一级馆，汶川县文化馆、松潘县文化馆拟命名为二级馆，小金县文化馆、红原县文化馆、若尔盖县文化馆拟命名为三级馆。</w:t>
      </w:r>
    </w:p>
    <w:p>
      <w:pPr>
        <w:pStyle w:val="2"/>
        <w:rPr>
          <w:rFonts w:hint="eastAsia" w:ascii="仿宋_GB2312" w:eastAsia="仿宋_GB2312"/>
          <w:sz w:val="32"/>
          <w:szCs w:val="32"/>
        </w:rPr>
      </w:pPr>
    </w:p>
    <w:p>
      <w:pPr>
        <w:pStyle w:val="2"/>
        <w:ind w:firstLine="2560" w:firstLineChars="800"/>
        <w:rPr>
          <w:rFonts w:hint="eastAsia" w:ascii="仿宋_GB2312" w:hAnsi="仿宋_GB2312" w:eastAsia="仿宋_GB2312" w:cs="仿宋_GB2312"/>
          <w:sz w:val="32"/>
          <w:szCs w:val="32"/>
          <w:lang w:eastAsia="zh-CN"/>
        </w:rPr>
      </w:pP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2021年11月19日</w:t>
      </w:r>
    </w:p>
    <w:p>
      <w:pPr>
        <w:rPr>
          <w:rFonts w:hint="eastAsia"/>
        </w:rPr>
      </w:pPr>
    </w:p>
    <w:p>
      <w:pPr>
        <w:rPr>
          <w:rFonts w:hint="eastAsia"/>
        </w:rPr>
      </w:pPr>
    </w:p>
    <w:p>
      <w:pPr>
        <w:pStyle w:val="2"/>
        <w:rPr>
          <w:rFonts w:hint="eastAsia" w:ascii="仿宋_GB2312" w:eastAsia="仿宋_GB2312"/>
          <w:sz w:val="32"/>
          <w:szCs w:val="32"/>
        </w:rPr>
      </w:pPr>
    </w:p>
    <w:p>
      <w:pPr>
        <w:rPr>
          <w:rFonts w:hint="eastAsia"/>
        </w:rPr>
      </w:pPr>
    </w:p>
    <w:p>
      <w:pPr>
        <w:pStyle w:val="7"/>
        <w:ind w:left="0" w:leftChars="0" w:firstLine="0" w:firstLineChars="0"/>
        <w:rPr>
          <w:rFonts w:hint="eastAsia" w:eastAsia="宋体"/>
          <w:lang w:eastAsia="zh-CN"/>
        </w:rPr>
      </w:pPr>
      <w:r>
        <w:rPr>
          <w:rFonts w:hint="eastAsia" w:eastAsia="宋体"/>
          <w:lang w:eastAsia="zh-CN"/>
        </w:rPr>
        <w:drawing>
          <wp:inline distT="0" distB="0" distL="114300" distR="114300">
            <wp:extent cx="2639060" cy="4341495"/>
            <wp:effectExtent l="0" t="0" r="8890" b="1905"/>
            <wp:docPr id="4" name="图片 4" descr="df309218e5a5fe1a3b15913fc9de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f309218e5a5fe1a3b15913fc9defd8"/>
                    <pic:cNvPicPr>
                      <a:picLocks noChangeAspect="1"/>
                    </pic:cNvPicPr>
                  </pic:nvPicPr>
                  <pic:blipFill>
                    <a:blip r:embed="rId4"/>
                    <a:stretch>
                      <a:fillRect/>
                    </a:stretch>
                  </pic:blipFill>
                  <pic:spPr>
                    <a:xfrm>
                      <a:off x="0" y="0"/>
                      <a:ext cx="2639060" cy="4341495"/>
                    </a:xfrm>
                    <a:prstGeom prst="rect">
                      <a:avLst/>
                    </a:prstGeom>
                  </pic:spPr>
                </pic:pic>
              </a:graphicData>
            </a:graphic>
          </wp:inline>
        </w:drawing>
      </w:r>
      <w:r>
        <w:rPr>
          <w:rFonts w:hint="eastAsia" w:eastAsia="宋体"/>
          <w:lang w:eastAsia="zh-CN"/>
        </w:rPr>
        <w:drawing>
          <wp:inline distT="0" distB="0" distL="114300" distR="114300">
            <wp:extent cx="2468880" cy="4241800"/>
            <wp:effectExtent l="0" t="0" r="7620" b="6350"/>
            <wp:docPr id="5" name="图片 5" descr="微信图片_20211119145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119145335"/>
                    <pic:cNvPicPr>
                      <a:picLocks noChangeAspect="1"/>
                    </pic:cNvPicPr>
                  </pic:nvPicPr>
                  <pic:blipFill>
                    <a:blip r:embed="rId5"/>
                    <a:stretch>
                      <a:fillRect/>
                    </a:stretch>
                  </pic:blipFill>
                  <pic:spPr>
                    <a:xfrm>
                      <a:off x="0" y="0"/>
                      <a:ext cx="2468880" cy="4241800"/>
                    </a:xfrm>
                    <a:prstGeom prst="rect">
                      <a:avLst/>
                    </a:prstGeom>
                  </pic:spPr>
                </pic:pic>
              </a:graphicData>
            </a:graphic>
          </wp:inline>
        </w:drawing>
      </w:r>
    </w:p>
    <w:p>
      <w:pPr>
        <w:jc w:val="left"/>
        <w:rPr>
          <w:rFonts w:hint="eastAsia"/>
          <w:lang w:val="en-US" w:eastAsia="zh-CN"/>
        </w:rPr>
      </w:pPr>
    </w:p>
    <w:p>
      <w:pPr>
        <w:jc w:val="lef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eastAsiaTheme="minor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C6C42"/>
    <w:rsid w:val="05B52317"/>
    <w:rsid w:val="05C0497F"/>
    <w:rsid w:val="05F24F13"/>
    <w:rsid w:val="06161F70"/>
    <w:rsid w:val="06573306"/>
    <w:rsid w:val="06706761"/>
    <w:rsid w:val="068F7390"/>
    <w:rsid w:val="0693330A"/>
    <w:rsid w:val="079A0EA2"/>
    <w:rsid w:val="07BC672A"/>
    <w:rsid w:val="07C37FAC"/>
    <w:rsid w:val="082857BD"/>
    <w:rsid w:val="0873365F"/>
    <w:rsid w:val="088C3CDB"/>
    <w:rsid w:val="089F0474"/>
    <w:rsid w:val="08BB4320"/>
    <w:rsid w:val="08D512AB"/>
    <w:rsid w:val="08FE28B1"/>
    <w:rsid w:val="092D5200"/>
    <w:rsid w:val="094E3456"/>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DAD7660"/>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3A516D"/>
    <w:rsid w:val="1374181B"/>
    <w:rsid w:val="13BF630E"/>
    <w:rsid w:val="13DD7EE9"/>
    <w:rsid w:val="13FE4206"/>
    <w:rsid w:val="14750E6A"/>
    <w:rsid w:val="148B2913"/>
    <w:rsid w:val="14A31A8B"/>
    <w:rsid w:val="14B74FD7"/>
    <w:rsid w:val="150E179A"/>
    <w:rsid w:val="151F6DE9"/>
    <w:rsid w:val="15960D1D"/>
    <w:rsid w:val="15BD2C0C"/>
    <w:rsid w:val="15C66DD9"/>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DDD2036"/>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29C2878"/>
    <w:rsid w:val="22D82418"/>
    <w:rsid w:val="237C5809"/>
    <w:rsid w:val="23B83EFC"/>
    <w:rsid w:val="23D02ED2"/>
    <w:rsid w:val="2430210E"/>
    <w:rsid w:val="24AA1F0B"/>
    <w:rsid w:val="24E313E3"/>
    <w:rsid w:val="24FE17A2"/>
    <w:rsid w:val="25377AA2"/>
    <w:rsid w:val="254B38DF"/>
    <w:rsid w:val="255008FD"/>
    <w:rsid w:val="25600DD4"/>
    <w:rsid w:val="2573658B"/>
    <w:rsid w:val="257B746D"/>
    <w:rsid w:val="259652A5"/>
    <w:rsid w:val="266B0282"/>
    <w:rsid w:val="267E618E"/>
    <w:rsid w:val="274E4AB3"/>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F31CA1"/>
    <w:rsid w:val="2CFB301D"/>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59352B"/>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767024"/>
    <w:rsid w:val="3F884974"/>
    <w:rsid w:val="3FB47A27"/>
    <w:rsid w:val="3FC4687B"/>
    <w:rsid w:val="3FCC3325"/>
    <w:rsid w:val="401C143F"/>
    <w:rsid w:val="408D5984"/>
    <w:rsid w:val="40C22541"/>
    <w:rsid w:val="41947E9C"/>
    <w:rsid w:val="41C557C6"/>
    <w:rsid w:val="420E6436"/>
    <w:rsid w:val="42FA77AB"/>
    <w:rsid w:val="43554254"/>
    <w:rsid w:val="43C410A0"/>
    <w:rsid w:val="43EF63C1"/>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775C16"/>
    <w:rsid w:val="49827F3C"/>
    <w:rsid w:val="499F0055"/>
    <w:rsid w:val="49D11246"/>
    <w:rsid w:val="49D5576A"/>
    <w:rsid w:val="49DE56BE"/>
    <w:rsid w:val="4A3129FB"/>
    <w:rsid w:val="4B806233"/>
    <w:rsid w:val="4BB57898"/>
    <w:rsid w:val="4C396A30"/>
    <w:rsid w:val="4C3E317C"/>
    <w:rsid w:val="4C8A52D5"/>
    <w:rsid w:val="4C9A030C"/>
    <w:rsid w:val="4CB41FD3"/>
    <w:rsid w:val="4CC22B63"/>
    <w:rsid w:val="4D003BE4"/>
    <w:rsid w:val="4D3709EC"/>
    <w:rsid w:val="4D56474E"/>
    <w:rsid w:val="4D8F4C8D"/>
    <w:rsid w:val="4E4702DB"/>
    <w:rsid w:val="4EFB3E93"/>
    <w:rsid w:val="4F261305"/>
    <w:rsid w:val="4FB651D7"/>
    <w:rsid w:val="5012732E"/>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197F4E"/>
    <w:rsid w:val="5AC6090C"/>
    <w:rsid w:val="5AF3775C"/>
    <w:rsid w:val="5B181897"/>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5752F5"/>
    <w:rsid w:val="74D425C9"/>
    <w:rsid w:val="7620434A"/>
    <w:rsid w:val="770F0335"/>
    <w:rsid w:val="772A06E9"/>
    <w:rsid w:val="773C3DF0"/>
    <w:rsid w:val="777A379E"/>
    <w:rsid w:val="77881DBF"/>
    <w:rsid w:val="782C1C63"/>
    <w:rsid w:val="786A7632"/>
    <w:rsid w:val="787C5E53"/>
    <w:rsid w:val="78A465C5"/>
    <w:rsid w:val="791222A9"/>
    <w:rsid w:val="796800C1"/>
    <w:rsid w:val="798A18D1"/>
    <w:rsid w:val="7A001CC2"/>
    <w:rsid w:val="7ACD3F2C"/>
    <w:rsid w:val="7B5F54D5"/>
    <w:rsid w:val="7B775253"/>
    <w:rsid w:val="7C0D04B9"/>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1</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2021-11-19T07:09:14Z</cp:lastPrinted>
  <dcterms:modified xsi:type="dcterms:W3CDTF">2021-11-19T07:10:02Z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2844C2CA14744A7FA31C514B0D5AEF72</vt:lpwstr>
  </property>
</Properties>
</file>