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2021年第45期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岁月留痕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阿坝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高原小幅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开幕</w:t>
      </w:r>
    </w:p>
    <w:p>
      <w:pPr>
        <w:pStyle w:val="2"/>
        <w:rPr>
          <w:rFonts w:hint="eastAsi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  <w:t>为进一步展示阿坝州群文美术近年来通过各种提升培训取得的成果。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7月24日，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  <w:t>由阿坝州文化馆 （州美术馆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州非遗中心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  <w:t>）主办，名堂文创承办，阿坝师院美术学院、阿坝州美术家协会、成都市百家百城文化艺术有限公司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共同</w:t>
      </w: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  <w:t>协办的“岁月留痕—阿坝高原小幅油画作品展”在成都名堂艺术生活馆开幕。本次展览汇集了阿坝州5位优秀艺术家创作的60余件小幅油画精品。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  <w:t>“岁月留痕—阿坝高原油画小幅油画作品展”以一种以小见大的艺术呈现形式，诠释了阿坝高原之美，为我州全域旅游服务增加了文化元素和艺术内涵，促进了地方文化宣传和旅游形象打造。</w:t>
      </w:r>
    </w:p>
    <w:p>
      <w:pPr>
        <w:pStyle w:val="2"/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15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15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2021年7月26日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7"/>
          <w:rFonts w:ascii="Arial" w:hAnsi="Arial" w:eastAsia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Style w:val="17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</w:rPr>
        <w:t xml:space="preserve">       </w:t>
      </w:r>
      <w:r>
        <w:rPr>
          <w:rStyle w:val="17"/>
          <w:rFonts w:ascii="Arial" w:hAnsi="Arial" w:eastAsia="黑体"/>
          <w:b w:val="0"/>
          <w:bCs w:val="0"/>
          <w:i w:val="0"/>
          <w:caps w:val="0"/>
          <w:spacing w:val="0"/>
          <w:w w:val="100"/>
          <w:sz w:val="32"/>
          <w:szCs w:val="32"/>
        </w:rPr>
        <w:t xml:space="preserve">               </w:t>
      </w:r>
    </w:p>
    <w:p>
      <w:pP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firstLine="200"/>
        <w:jc w:val="left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1"/>
          <w:lang w:val="en-US" w:eastAsia="zh-CN"/>
        </w:rPr>
        <w:drawing>
          <wp:inline distT="0" distB="0" distL="114300" distR="114300">
            <wp:extent cx="3520440" cy="2640330"/>
            <wp:effectExtent l="0" t="0" r="3810" b="7620"/>
            <wp:docPr id="4" name="图片 4" descr="e43a769c674f6cb67a5c3e10832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43a769c674f6cb67a5c3e1083236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default"/>
          <w:b/>
          <w:bCs/>
          <w:i w:val="0"/>
          <w:caps w:val="0"/>
          <w:spacing w:val="0"/>
          <w:w w:val="100"/>
          <w:sz w:val="21"/>
          <w:lang w:val="en-US" w:eastAsia="zh-CN"/>
        </w:rPr>
        <w:drawing>
          <wp:inline distT="0" distB="0" distL="114300" distR="114300">
            <wp:extent cx="5251450" cy="3794125"/>
            <wp:effectExtent l="0" t="0" r="6350" b="15875"/>
            <wp:docPr id="2" name="图片 2" descr="草原黄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草原黄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张志勇   《草原黄昏》   布面油画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15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632669"/>
    <w:rsid w:val="0CCC6EB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40051"/>
    <w:rsid w:val="25377AA2"/>
    <w:rsid w:val="254B38DF"/>
    <w:rsid w:val="25600DD4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872530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D46772"/>
    <w:rsid w:val="46034E99"/>
    <w:rsid w:val="46345DA9"/>
    <w:rsid w:val="467421C3"/>
    <w:rsid w:val="46BE76DE"/>
    <w:rsid w:val="47675EAE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paragraph" w:customStyle="1" w:styleId="15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6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2021-07-26T01:15:04Z</cp:lastPrinted>
  <dcterms:modified xsi:type="dcterms:W3CDTF">2021-07-26T01:15:29Z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DBF440355E2842DE9D2AD9ADD25D4157</vt:lpwstr>
  </property>
</Properties>
</file>