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2021年第41期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ind w:firstLine="0" w:firstLineChars="0"/>
        <w:jc w:val="center"/>
        <w:rPr>
          <w:rFonts w:hint="eastAsia" w:ascii="仿宋_GB2312" w:eastAsia="仿宋_GB2312"/>
          <w:b/>
          <w:bCs/>
          <w:sz w:val="36"/>
          <w:szCs w:val="36"/>
          <w:lang w:eastAsia="zh-CN"/>
        </w:rPr>
      </w:pPr>
      <w:r>
        <w:rPr>
          <w:rFonts w:hint="eastAsia" w:ascii="仿宋_GB2312" w:eastAsia="仿宋_GB2312"/>
          <w:b/>
          <w:bCs/>
          <w:sz w:val="36"/>
          <w:szCs w:val="36"/>
        </w:rPr>
        <w:t>阿坝州文化馆</w:t>
      </w:r>
      <w:r>
        <w:rPr>
          <w:rFonts w:hint="eastAsia" w:ascii="仿宋_GB2312" w:eastAsia="仿宋_GB2312"/>
          <w:b/>
          <w:bCs/>
          <w:sz w:val="36"/>
          <w:szCs w:val="36"/>
          <w:lang w:eastAsia="zh-CN"/>
        </w:rPr>
        <w:t>（州美术馆、州非遗中心）</w:t>
      </w:r>
    </w:p>
    <w:p>
      <w:pPr>
        <w:ind w:firstLine="0" w:firstLineChars="0"/>
        <w:jc w:val="center"/>
        <w:rPr>
          <w:rFonts w:ascii="仿宋_GB2312" w:eastAsia="仿宋_GB2312"/>
          <w:sz w:val="36"/>
          <w:szCs w:val="36"/>
        </w:rPr>
      </w:pPr>
      <w:r>
        <w:rPr>
          <w:rFonts w:hint="eastAsia" w:ascii="仿宋_GB2312" w:eastAsia="仿宋_GB2312"/>
          <w:b/>
          <w:bCs/>
          <w:sz w:val="36"/>
          <w:szCs w:val="36"/>
        </w:rPr>
        <w:t>2021年度暑期免开培训班开班了！</w:t>
      </w:r>
    </w:p>
    <w:p>
      <w:pPr>
        <w:ind w:firstLine="640"/>
        <w:textAlignment w:val="baseline"/>
        <w:rPr>
          <w:rFonts w:hint="eastAsia" w:ascii="仿宋_GB2312" w:eastAsia="仿宋_GB2312"/>
          <w:sz w:val="32"/>
          <w:szCs w:val="32"/>
        </w:rPr>
      </w:pPr>
    </w:p>
    <w:p>
      <w:pPr>
        <w:ind w:firstLine="640"/>
        <w:textAlignment w:val="baseline"/>
        <w:rPr>
          <w:rFonts w:ascii="仿宋" w:hAnsi="仿宋" w:eastAsia="仿宋" w:cs="仿宋"/>
          <w:sz w:val="32"/>
          <w:szCs w:val="32"/>
        </w:rPr>
      </w:pPr>
      <w:r>
        <w:rPr>
          <w:rFonts w:hint="eastAsia" w:ascii="仿宋_GB2312" w:eastAsia="仿宋_GB2312"/>
          <w:sz w:val="32"/>
          <w:szCs w:val="32"/>
        </w:rPr>
        <w:t>阿坝州文化馆</w:t>
      </w:r>
      <w:r>
        <w:rPr>
          <w:rFonts w:hint="eastAsia" w:ascii="仿宋_GB2312" w:eastAsia="仿宋_GB2312"/>
          <w:sz w:val="32"/>
          <w:szCs w:val="32"/>
          <w:lang w:eastAsia="zh-CN"/>
        </w:rPr>
        <w:t>（州美术馆、州非遗中心）</w:t>
      </w:r>
      <w:r>
        <w:rPr>
          <w:rFonts w:hint="eastAsia" w:ascii="仿宋_GB2312" w:eastAsia="仿宋_GB2312"/>
          <w:sz w:val="32"/>
          <w:szCs w:val="32"/>
        </w:rPr>
        <w:t>2021年免开艺术培训活动于7月8日正式开班，本期</w:t>
      </w:r>
      <w:r>
        <w:rPr>
          <w:rFonts w:hint="eastAsia" w:ascii="仿宋" w:hAnsi="仿宋" w:eastAsia="仿宋" w:cs="仿宋"/>
          <w:sz w:val="32"/>
          <w:szCs w:val="32"/>
        </w:rPr>
        <w:t>培训活动共分为4期，为期40天，预计招生人数660人，</w:t>
      </w:r>
      <w:r>
        <w:rPr>
          <w:rFonts w:hint="eastAsia" w:ascii="仿宋_GB2312" w:eastAsia="仿宋_GB2312"/>
          <w:sz w:val="32"/>
          <w:szCs w:val="32"/>
        </w:rPr>
        <w:t>课程设置有：</w:t>
      </w:r>
      <w:r>
        <w:rPr>
          <w:rFonts w:hint="eastAsia" w:ascii="仿宋" w:hAnsi="仿宋" w:eastAsia="仿宋" w:cs="仿宋"/>
          <w:sz w:val="32"/>
          <w:szCs w:val="32"/>
        </w:rPr>
        <w:t>藏文书法、唐卡绘制、播音主持、儿童绘画、民间舞、少儿舞蹈形体、儿童版画、素描画、彩铅画等9个艺术门类，26个班次。</w:t>
      </w:r>
    </w:p>
    <w:p>
      <w:pPr>
        <w:ind w:firstLine="640"/>
        <w:textAlignment w:val="baseline"/>
        <w:rPr>
          <w:rFonts w:ascii="仿宋" w:hAnsi="仿宋" w:eastAsia="仿宋" w:cs="仿宋"/>
          <w:sz w:val="32"/>
          <w:szCs w:val="32"/>
        </w:rPr>
      </w:pPr>
      <w:r>
        <w:rPr>
          <w:rFonts w:hint="eastAsia" w:ascii="仿宋" w:hAnsi="仿宋" w:eastAsia="仿宋" w:cs="仿宋"/>
          <w:sz w:val="32"/>
          <w:szCs w:val="32"/>
        </w:rPr>
        <w:t>本次培训活动较以往教学模式进行了创新和提升，首先在课程设置上内容更加丰富， 5—65岁的广大文艺爱好者均可自愿参加；在授课师资上我们除了聘请本土优秀老师外还积极邀请社会力量的积极参与，填补了我馆在师资方面的不足。</w:t>
      </w:r>
    </w:p>
    <w:p>
      <w:pPr>
        <w:ind w:firstLine="640"/>
      </w:pPr>
      <w:r>
        <w:rPr>
          <w:rFonts w:hint="eastAsia" w:ascii="仿宋_GB2312" w:eastAsia="仿宋_GB2312"/>
          <w:sz w:val="32"/>
          <w:szCs w:val="32"/>
        </w:rPr>
        <w:t xml:space="preserve">文化馆免费开放旨在立足公共文化服务体系建设，创新公共文化服务理念，努力推进党史学习教育与群文工作的深度融合，以“我为群众办实事”为抓手，不断以提升基层文化供给，全力满足广大群众日益增长的精神文化需求。 </w:t>
      </w:r>
    </w:p>
    <w:p>
      <w:pPr>
        <w:ind w:firstLine="0" w:firstLineChars="0"/>
      </w:pPr>
    </w:p>
    <w:p>
      <w:pPr>
        <w:pStyle w:val="2"/>
        <w:ind w:firstLine="2880" w:firstLineChars="900"/>
        <w:rPr>
          <w:rFonts w:hint="eastAsia" w:ascii="仿宋_GB2312" w:hAnsi="仿宋_GB2312" w:eastAsia="仿宋_GB2312" w:cs="仿宋_GB2312"/>
          <w:color w:val="222222"/>
          <w:sz w:val="32"/>
          <w:szCs w:val="32"/>
          <w:lang w:eastAsia="zh-CN"/>
        </w:rPr>
      </w:pPr>
      <w:r>
        <w:rPr>
          <w:rFonts w:hint="eastAsia" w:ascii="仿宋_GB2312" w:hAnsi="仿宋_GB2312" w:eastAsia="仿宋_GB2312" w:cs="仿宋_GB2312"/>
          <w:color w:val="222222"/>
          <w:sz w:val="32"/>
          <w:szCs w:val="32"/>
          <w:lang w:eastAsia="zh-CN"/>
        </w:rPr>
        <w:t>阿坝州文化馆（州美术馆、州非遗中心）</w:t>
      </w:r>
    </w:p>
    <w:p>
      <w:pPr>
        <w:pStyle w:val="2"/>
        <w:ind w:firstLine="4800" w:firstLineChars="1500"/>
        <w:rPr>
          <w:rFonts w:hint="eastAsia" w:ascii="仿宋_GB2312" w:eastAsia="仿宋_GB2312"/>
          <w:sz w:val="32"/>
          <w:szCs w:val="32"/>
        </w:rPr>
      </w:pPr>
      <w:r>
        <w:rPr>
          <w:rFonts w:hint="eastAsia" w:ascii="仿宋_GB2312" w:hAnsi="仿宋_GB2312" w:eastAsia="仿宋_GB2312" w:cs="仿宋_GB2312"/>
          <w:color w:val="222222"/>
          <w:sz w:val="32"/>
          <w:szCs w:val="32"/>
          <w:lang w:val="en-US" w:eastAsia="zh-CN"/>
        </w:rPr>
        <w:t>2021年7月8日</w:t>
      </w:r>
    </w:p>
    <w:p>
      <w:pPr>
        <w:ind w:firstLine="0" w:firstLineChars="0"/>
      </w:pPr>
    </w:p>
    <w:p>
      <w:pPr>
        <w:ind w:firstLine="0" w:firstLineChars="0"/>
      </w:pPr>
      <w:r>
        <w:drawing>
          <wp:inline distT="0" distB="0" distL="0" distR="0">
            <wp:extent cx="5274310" cy="3955415"/>
            <wp:effectExtent l="0" t="0" r="2540" b="6985"/>
            <wp:docPr id="3" name="图片 3" descr="C:\Users\ADMINI~1\AppData\Local\Temp\WeChat Files\40260c5d91b2f62b962d53f0c447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40260c5d91b2f62b962d53f0c44757a.jpg"/>
                    <pic:cNvPicPr>
                      <a:picLocks noChangeAspect="1" noChangeArrowheads="1"/>
                    </pic:cNvPicPr>
                  </pic:nvPicPr>
                  <pic:blipFill>
                    <a:blip r:embed="rId4" cstate="print"/>
                    <a:srcRect/>
                    <a:stretch>
                      <a:fillRect/>
                    </a:stretch>
                  </pic:blipFill>
                  <pic:spPr>
                    <a:xfrm>
                      <a:off x="0" y="0"/>
                      <a:ext cx="5274310" cy="3955733"/>
                    </a:xfrm>
                    <a:prstGeom prst="rect">
                      <a:avLst/>
                    </a:prstGeom>
                    <a:noFill/>
                    <a:ln w="9525">
                      <a:noFill/>
                      <a:miter lim="800000"/>
                      <a:headEnd/>
                      <a:tailEnd/>
                    </a:ln>
                  </pic:spPr>
                </pic:pic>
              </a:graphicData>
            </a:graphic>
          </wp:inline>
        </w:drawing>
      </w:r>
    </w:p>
    <w:p>
      <w:pPr>
        <w:ind w:firstLine="0" w:firstLineChars="0"/>
      </w:pPr>
    </w:p>
    <w:p>
      <w:pPr>
        <w:ind w:firstLine="0" w:firstLineChars="0"/>
      </w:pPr>
    </w:p>
    <w:p>
      <w:pPr>
        <w:ind w:firstLine="0" w:firstLineChars="0"/>
      </w:pPr>
      <w:r>
        <w:drawing>
          <wp:inline distT="0" distB="0" distL="0" distR="0">
            <wp:extent cx="5274310" cy="2430780"/>
            <wp:effectExtent l="0" t="0" r="2540" b="7620"/>
            <wp:docPr id="1" name="图片 1" descr="D:\2021\信息\6f26257e3cf213508459c4102504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021\信息\6f26257e3cf213508459c4102504d29.jpg"/>
                    <pic:cNvPicPr>
                      <a:picLocks noChangeAspect="1" noChangeArrowheads="1"/>
                    </pic:cNvPicPr>
                  </pic:nvPicPr>
                  <pic:blipFill>
                    <a:blip r:embed="rId5" cstate="print"/>
                    <a:srcRect/>
                    <a:stretch>
                      <a:fillRect/>
                    </a:stretch>
                  </pic:blipFill>
                  <pic:spPr>
                    <a:xfrm>
                      <a:off x="0" y="0"/>
                      <a:ext cx="5274310" cy="2431127"/>
                    </a:xfrm>
                    <a:prstGeom prst="rect">
                      <a:avLst/>
                    </a:prstGeom>
                    <a:noFill/>
                    <a:ln w="9525">
                      <a:noFill/>
                      <a:miter lim="800000"/>
                      <a:headEnd/>
                      <a:tailEnd/>
                    </a:ln>
                  </pic:spPr>
                </pic:pic>
              </a:graphicData>
            </a:graphic>
          </wp:inline>
        </w:drawing>
      </w:r>
    </w:p>
    <w:p>
      <w:pPr>
        <w:pStyle w:val="2"/>
        <w:rPr>
          <w:rFonts w:hint="eastAsia" w:eastAsiaTheme="minorEastAsia"/>
          <w:lang w:val="en-US" w:eastAsia="zh-CN"/>
        </w:rPr>
      </w:pPr>
    </w:p>
    <w:p>
      <w:pPr>
        <w:pStyle w:val="2"/>
        <w:ind w:firstLine="2880" w:firstLineChars="900"/>
        <w:rPr>
          <w:rFonts w:hint="eastAsia" w:ascii="仿宋_GB2312" w:hAnsi="仿宋_GB2312" w:eastAsia="仿宋_GB2312" w:cs="仿宋_GB2312"/>
          <w:color w:val="222222"/>
          <w:sz w:val="32"/>
          <w:szCs w:val="32"/>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22E5416"/>
    <w:rsid w:val="02CF34D6"/>
    <w:rsid w:val="031101FC"/>
    <w:rsid w:val="0312782A"/>
    <w:rsid w:val="03900F20"/>
    <w:rsid w:val="039772C3"/>
    <w:rsid w:val="041A766D"/>
    <w:rsid w:val="041F2853"/>
    <w:rsid w:val="04F13880"/>
    <w:rsid w:val="055C6C42"/>
    <w:rsid w:val="05B52317"/>
    <w:rsid w:val="05F24F13"/>
    <w:rsid w:val="06161F70"/>
    <w:rsid w:val="06706761"/>
    <w:rsid w:val="068F7390"/>
    <w:rsid w:val="0693330A"/>
    <w:rsid w:val="079A0EA2"/>
    <w:rsid w:val="07BC672A"/>
    <w:rsid w:val="082857BD"/>
    <w:rsid w:val="0873365F"/>
    <w:rsid w:val="088C3CDB"/>
    <w:rsid w:val="089F0474"/>
    <w:rsid w:val="08D512AB"/>
    <w:rsid w:val="08FE28B1"/>
    <w:rsid w:val="092D5200"/>
    <w:rsid w:val="094E3456"/>
    <w:rsid w:val="097A4F7D"/>
    <w:rsid w:val="09882B57"/>
    <w:rsid w:val="09ED337C"/>
    <w:rsid w:val="0A1A5BAB"/>
    <w:rsid w:val="0A1A7051"/>
    <w:rsid w:val="0A40745C"/>
    <w:rsid w:val="0A795CD7"/>
    <w:rsid w:val="0AB63496"/>
    <w:rsid w:val="0AE0031B"/>
    <w:rsid w:val="0B1D67FF"/>
    <w:rsid w:val="0B356864"/>
    <w:rsid w:val="0B3C111F"/>
    <w:rsid w:val="0BAB2CE5"/>
    <w:rsid w:val="0BAC16A3"/>
    <w:rsid w:val="0BD429AD"/>
    <w:rsid w:val="0C632669"/>
    <w:rsid w:val="0C9E713D"/>
    <w:rsid w:val="0CEF4F8B"/>
    <w:rsid w:val="0E002A62"/>
    <w:rsid w:val="0E235240"/>
    <w:rsid w:val="0EB34D6C"/>
    <w:rsid w:val="0EDF35C3"/>
    <w:rsid w:val="0EFE3997"/>
    <w:rsid w:val="0F125C95"/>
    <w:rsid w:val="0FA7041F"/>
    <w:rsid w:val="1095335B"/>
    <w:rsid w:val="11626B1E"/>
    <w:rsid w:val="11BF1687"/>
    <w:rsid w:val="11D47117"/>
    <w:rsid w:val="12900974"/>
    <w:rsid w:val="12A11EBF"/>
    <w:rsid w:val="12D923DD"/>
    <w:rsid w:val="13052C4E"/>
    <w:rsid w:val="13334FE3"/>
    <w:rsid w:val="1374181B"/>
    <w:rsid w:val="13DD7EE9"/>
    <w:rsid w:val="13FE4206"/>
    <w:rsid w:val="148B2913"/>
    <w:rsid w:val="14A31A8B"/>
    <w:rsid w:val="150E179A"/>
    <w:rsid w:val="15960D1D"/>
    <w:rsid w:val="15BD2C0C"/>
    <w:rsid w:val="15C66DD9"/>
    <w:rsid w:val="16154B1E"/>
    <w:rsid w:val="164C0E0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E1854C9"/>
    <w:rsid w:val="1E4D3DBE"/>
    <w:rsid w:val="1E902ADB"/>
    <w:rsid w:val="1ECA6DE0"/>
    <w:rsid w:val="1F232E0E"/>
    <w:rsid w:val="1FA77F1F"/>
    <w:rsid w:val="201A31F1"/>
    <w:rsid w:val="207B6E32"/>
    <w:rsid w:val="2110663A"/>
    <w:rsid w:val="21D53F01"/>
    <w:rsid w:val="21DA64B6"/>
    <w:rsid w:val="221039C1"/>
    <w:rsid w:val="221433CA"/>
    <w:rsid w:val="22373550"/>
    <w:rsid w:val="226E573B"/>
    <w:rsid w:val="22835E2F"/>
    <w:rsid w:val="237C5809"/>
    <w:rsid w:val="23B83EFC"/>
    <w:rsid w:val="23D02ED2"/>
    <w:rsid w:val="2430210E"/>
    <w:rsid w:val="24E313E3"/>
    <w:rsid w:val="24FE17A2"/>
    <w:rsid w:val="25377AA2"/>
    <w:rsid w:val="254B38DF"/>
    <w:rsid w:val="25600DD4"/>
    <w:rsid w:val="259652A5"/>
    <w:rsid w:val="266B0282"/>
    <w:rsid w:val="267E618E"/>
    <w:rsid w:val="274E4AB3"/>
    <w:rsid w:val="27656CDD"/>
    <w:rsid w:val="284A62B4"/>
    <w:rsid w:val="2868332C"/>
    <w:rsid w:val="289E0B38"/>
    <w:rsid w:val="29063229"/>
    <w:rsid w:val="29262312"/>
    <w:rsid w:val="29565497"/>
    <w:rsid w:val="29D33044"/>
    <w:rsid w:val="2A1F754B"/>
    <w:rsid w:val="2A3A2A6F"/>
    <w:rsid w:val="2A420DDA"/>
    <w:rsid w:val="2A4B21D7"/>
    <w:rsid w:val="2A683DEE"/>
    <w:rsid w:val="2AD64EE1"/>
    <w:rsid w:val="2B8E74ED"/>
    <w:rsid w:val="2BA14263"/>
    <w:rsid w:val="2BAC11F7"/>
    <w:rsid w:val="2CF31CA1"/>
    <w:rsid w:val="2D2934AC"/>
    <w:rsid w:val="2D687FE1"/>
    <w:rsid w:val="2D77291D"/>
    <w:rsid w:val="2D865350"/>
    <w:rsid w:val="2D9C17FF"/>
    <w:rsid w:val="2E0A4482"/>
    <w:rsid w:val="2E3A5EA3"/>
    <w:rsid w:val="2E3A7C98"/>
    <w:rsid w:val="2E457BED"/>
    <w:rsid w:val="2EB6646A"/>
    <w:rsid w:val="2ED407C1"/>
    <w:rsid w:val="2EEF36F0"/>
    <w:rsid w:val="30283F7C"/>
    <w:rsid w:val="303908B6"/>
    <w:rsid w:val="30701A25"/>
    <w:rsid w:val="307A0A08"/>
    <w:rsid w:val="30AF43AF"/>
    <w:rsid w:val="30D71143"/>
    <w:rsid w:val="31114184"/>
    <w:rsid w:val="317917F8"/>
    <w:rsid w:val="317E0510"/>
    <w:rsid w:val="324C0342"/>
    <w:rsid w:val="32657687"/>
    <w:rsid w:val="32C34657"/>
    <w:rsid w:val="32D0478B"/>
    <w:rsid w:val="33162151"/>
    <w:rsid w:val="33890F27"/>
    <w:rsid w:val="345453E5"/>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CA20D0"/>
    <w:rsid w:val="38EB7A87"/>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B53F5"/>
    <w:rsid w:val="3DCE24FD"/>
    <w:rsid w:val="3DE63A98"/>
    <w:rsid w:val="3E0B483A"/>
    <w:rsid w:val="3E171EAE"/>
    <w:rsid w:val="3E364078"/>
    <w:rsid w:val="3F050E18"/>
    <w:rsid w:val="3F07581F"/>
    <w:rsid w:val="3F2665DB"/>
    <w:rsid w:val="3F3E2F6C"/>
    <w:rsid w:val="3F767024"/>
    <w:rsid w:val="3F884974"/>
    <w:rsid w:val="3FC4687B"/>
    <w:rsid w:val="401C143F"/>
    <w:rsid w:val="40C22541"/>
    <w:rsid w:val="41947E9C"/>
    <w:rsid w:val="42FA77AB"/>
    <w:rsid w:val="43554254"/>
    <w:rsid w:val="43C410A0"/>
    <w:rsid w:val="43EF63C1"/>
    <w:rsid w:val="449B04AA"/>
    <w:rsid w:val="44A242A5"/>
    <w:rsid w:val="44AE3574"/>
    <w:rsid w:val="45D46772"/>
    <w:rsid w:val="46345DA9"/>
    <w:rsid w:val="47675EAE"/>
    <w:rsid w:val="478F2680"/>
    <w:rsid w:val="47B2271B"/>
    <w:rsid w:val="47B7692A"/>
    <w:rsid w:val="47FA31BE"/>
    <w:rsid w:val="47FA4869"/>
    <w:rsid w:val="49380C50"/>
    <w:rsid w:val="493E5670"/>
    <w:rsid w:val="49827F3C"/>
    <w:rsid w:val="499F0055"/>
    <w:rsid w:val="49D11246"/>
    <w:rsid w:val="49DE56BE"/>
    <w:rsid w:val="4A3129FB"/>
    <w:rsid w:val="4B806233"/>
    <w:rsid w:val="4BB57898"/>
    <w:rsid w:val="4C396A30"/>
    <w:rsid w:val="4C3E317C"/>
    <w:rsid w:val="4C9A030C"/>
    <w:rsid w:val="4CB41FD3"/>
    <w:rsid w:val="4CC22B63"/>
    <w:rsid w:val="4D003BE4"/>
    <w:rsid w:val="4D56474E"/>
    <w:rsid w:val="4D8F4C8D"/>
    <w:rsid w:val="4E4702DB"/>
    <w:rsid w:val="4F261305"/>
    <w:rsid w:val="4FB651D7"/>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7A1C"/>
    <w:rsid w:val="54D31551"/>
    <w:rsid w:val="54E8493F"/>
    <w:rsid w:val="552725C7"/>
    <w:rsid w:val="55946466"/>
    <w:rsid w:val="55BB5607"/>
    <w:rsid w:val="560E4CB9"/>
    <w:rsid w:val="56107DA9"/>
    <w:rsid w:val="56B5270D"/>
    <w:rsid w:val="56C43043"/>
    <w:rsid w:val="56D46143"/>
    <w:rsid w:val="57011054"/>
    <w:rsid w:val="57A3105E"/>
    <w:rsid w:val="57B64668"/>
    <w:rsid w:val="57C75527"/>
    <w:rsid w:val="57E42033"/>
    <w:rsid w:val="581C27B3"/>
    <w:rsid w:val="589813D6"/>
    <w:rsid w:val="58B52899"/>
    <w:rsid w:val="58E25D5B"/>
    <w:rsid w:val="59433E76"/>
    <w:rsid w:val="5AF3775C"/>
    <w:rsid w:val="5B7F37CD"/>
    <w:rsid w:val="5BF6098F"/>
    <w:rsid w:val="5D282D55"/>
    <w:rsid w:val="5D5737FC"/>
    <w:rsid w:val="5D9A1826"/>
    <w:rsid w:val="5DB532D6"/>
    <w:rsid w:val="5DC41746"/>
    <w:rsid w:val="5E22511D"/>
    <w:rsid w:val="5E480757"/>
    <w:rsid w:val="5E8668C4"/>
    <w:rsid w:val="5E916FD4"/>
    <w:rsid w:val="5EAA3FE0"/>
    <w:rsid w:val="5ED071C7"/>
    <w:rsid w:val="5ED20EAA"/>
    <w:rsid w:val="5ED51AF7"/>
    <w:rsid w:val="5EE85D32"/>
    <w:rsid w:val="5F03473F"/>
    <w:rsid w:val="60E57BEF"/>
    <w:rsid w:val="60F52AD5"/>
    <w:rsid w:val="60F9066C"/>
    <w:rsid w:val="610D4967"/>
    <w:rsid w:val="612962ED"/>
    <w:rsid w:val="61723EC8"/>
    <w:rsid w:val="61A13132"/>
    <w:rsid w:val="61C23E9D"/>
    <w:rsid w:val="61D01675"/>
    <w:rsid w:val="61D14613"/>
    <w:rsid w:val="6256728A"/>
    <w:rsid w:val="625F4ECA"/>
    <w:rsid w:val="62E539E2"/>
    <w:rsid w:val="630342AD"/>
    <w:rsid w:val="63315801"/>
    <w:rsid w:val="635A3A60"/>
    <w:rsid w:val="638F45CA"/>
    <w:rsid w:val="63CC15E6"/>
    <w:rsid w:val="63D0592E"/>
    <w:rsid w:val="63F34E2D"/>
    <w:rsid w:val="644133A7"/>
    <w:rsid w:val="64745F35"/>
    <w:rsid w:val="65340FA7"/>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E011A0"/>
    <w:rsid w:val="6BFE7BDD"/>
    <w:rsid w:val="6C640CDC"/>
    <w:rsid w:val="6CC60D03"/>
    <w:rsid w:val="6CC77914"/>
    <w:rsid w:val="6D2B2851"/>
    <w:rsid w:val="6D6E2819"/>
    <w:rsid w:val="6E241705"/>
    <w:rsid w:val="6E2F10D3"/>
    <w:rsid w:val="6E9757C8"/>
    <w:rsid w:val="6F2A7B17"/>
    <w:rsid w:val="7013441C"/>
    <w:rsid w:val="705306DB"/>
    <w:rsid w:val="70C345A9"/>
    <w:rsid w:val="70CD10F9"/>
    <w:rsid w:val="70F64375"/>
    <w:rsid w:val="71156A58"/>
    <w:rsid w:val="71A34FAF"/>
    <w:rsid w:val="724E25AB"/>
    <w:rsid w:val="72746C96"/>
    <w:rsid w:val="72AF6F0A"/>
    <w:rsid w:val="72B82950"/>
    <w:rsid w:val="72D83D47"/>
    <w:rsid w:val="736E2C99"/>
    <w:rsid w:val="737A6E25"/>
    <w:rsid w:val="73E7214F"/>
    <w:rsid w:val="74196562"/>
    <w:rsid w:val="74D425C9"/>
    <w:rsid w:val="770F0335"/>
    <w:rsid w:val="772A06E9"/>
    <w:rsid w:val="777A379E"/>
    <w:rsid w:val="77881DBF"/>
    <w:rsid w:val="787C5E53"/>
    <w:rsid w:val="78A465C5"/>
    <w:rsid w:val="796800C1"/>
    <w:rsid w:val="798A18D1"/>
    <w:rsid w:val="7A001CC2"/>
    <w:rsid w:val="7ACD3F2C"/>
    <w:rsid w:val="7B5F54D5"/>
    <w:rsid w:val="7B775253"/>
    <w:rsid w:val="7C150C1A"/>
    <w:rsid w:val="7D1B317B"/>
    <w:rsid w:val="7D981854"/>
    <w:rsid w:val="7E066F4F"/>
    <w:rsid w:val="7E7274DE"/>
    <w:rsid w:val="7EC23C64"/>
    <w:rsid w:val="7EC514CC"/>
    <w:rsid w:val="7F2F386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textAlignment w:val="baseline"/>
    </w:pPr>
    <w:rPr>
      <w:rFonts w:ascii="Arial" w:hAnsi="Arial"/>
      <w:kern w:val="0"/>
    </w:rPr>
  </w:style>
  <w:style w:type="paragraph" w:styleId="5">
    <w:name w:val="Body Text"/>
    <w:basedOn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5"/>
    <w:semiHidden/>
    <w:unhideWhenUsed/>
    <w:qFormat/>
    <w:uiPriority w:val="99"/>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semiHidden/>
    <w:unhideWhenUsed/>
    <w:qFormat/>
    <w:uiPriority w:val="99"/>
    <w:rPr>
      <w:color w:val="343434"/>
      <w:u w:val="none"/>
    </w:rPr>
  </w:style>
  <w:style w:type="character" w:customStyle="1" w:styleId="15">
    <w:name w:val="批注框文本 Char"/>
    <w:basedOn w:val="12"/>
    <w:link w:val="8"/>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1</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2021-11-02T03:40:52Z</cp:lastPrinted>
  <dcterms:modified xsi:type="dcterms:W3CDTF">2021-11-02T03:40:53Z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4CC9F62F38224BEEBBAD03444C72CFEC</vt:lpwstr>
  </property>
</Properties>
</file>