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2021年第15期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阿坝州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文化馆（州美术馆、州非遗中心）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圆满完成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汶川县级非遗代表性传承人考评推荐工作</w:t>
      </w:r>
    </w:p>
    <w:p>
      <w:pPr>
        <w:pStyle w:val="2"/>
        <w:rPr>
          <w:rFonts w:hint="eastAsia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为建立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和完善</w:t>
      </w:r>
      <w:r>
        <w:rPr>
          <w:rFonts w:ascii="仿宋" w:hAnsi="仿宋" w:eastAsia="仿宋" w:cs="Arial"/>
          <w:sz w:val="32"/>
          <w:szCs w:val="32"/>
        </w:rPr>
        <w:t>非物质文化遗产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保护的</w:t>
      </w:r>
      <w:r>
        <w:rPr>
          <w:rFonts w:ascii="仿宋" w:hAnsi="仿宋" w:eastAsia="仿宋" w:cs="Arial"/>
          <w:sz w:val="32"/>
          <w:szCs w:val="32"/>
        </w:rPr>
        <w:t>长效机制，确保优秀非物质文化遗产得到有效传承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3月29日-4月1日在</w:t>
      </w:r>
      <w:r>
        <w:rPr>
          <w:rFonts w:hint="eastAsia" w:ascii="仿宋" w:hAnsi="仿宋" w:eastAsia="仿宋" w:cs="仿宋_GB2312"/>
          <w:sz w:val="32"/>
          <w:szCs w:val="32"/>
        </w:rPr>
        <w:t>汶川县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县文化馆5楼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第八批县级非遗代表性传承人评审工作。四川省非遗协会专家、阿坝州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汶川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县文体旅局负责人7人参加了此次考评推荐会。</w:t>
      </w:r>
    </w:p>
    <w:p>
      <w:pPr>
        <w:ind w:firstLine="645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此次汶川县共报送了110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名</w:t>
      </w:r>
      <w:r>
        <w:rPr>
          <w:rFonts w:hint="eastAsia" w:ascii="仿宋" w:hAnsi="仿宋" w:eastAsia="仿宋" w:cs="Arial"/>
          <w:sz w:val="30"/>
          <w:szCs w:val="30"/>
        </w:rPr>
        <w:t>传承人，涉及</w:t>
      </w:r>
      <w:r>
        <w:rPr>
          <w:rFonts w:hint="eastAsia" w:ascii="仿宋" w:hAnsi="仿宋" w:eastAsia="仿宋" w:cs="仿宋_GB2312"/>
          <w:sz w:val="30"/>
          <w:szCs w:val="30"/>
        </w:rPr>
        <w:t>传统音乐、传统医药、传统手工技艺、传统美术等8大类，37个非遗项目。在评审中，专家组参照《四川省级非物质文化遗产代表性传承人认定与管理办法》相关要求，对照申报范围和条件，通过听取介绍、审阅资料等方式，对参审传承人进行严格审查，并就传承人的技艺特点和水平、代表性和影响力、师承和授徒情况等方面进行综合评价。最终确定35人入选第八批汶川县级非遗代表性传承人推荐名单。入选后的传承人名单将在微汶川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微信</w:t>
      </w:r>
      <w:r>
        <w:rPr>
          <w:rFonts w:ascii="仿宋" w:hAnsi="仿宋" w:eastAsia="仿宋" w:cs="仿宋_GB2312"/>
          <w:sz w:val="30"/>
          <w:szCs w:val="30"/>
        </w:rPr>
        <w:t>公众号</w:t>
      </w:r>
      <w:r>
        <w:rPr>
          <w:rFonts w:hint="eastAsia" w:ascii="仿宋" w:hAnsi="仿宋" w:eastAsia="仿宋" w:cs="仿宋_GB2312"/>
          <w:sz w:val="30"/>
          <w:szCs w:val="30"/>
        </w:rPr>
        <w:t>进行</w:t>
      </w:r>
      <w:r>
        <w:rPr>
          <w:rFonts w:ascii="仿宋" w:hAnsi="仿宋" w:eastAsia="仿宋" w:cs="仿宋_GB2312"/>
          <w:sz w:val="30"/>
          <w:szCs w:val="30"/>
        </w:rPr>
        <w:t>公示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1650" cy="3934460"/>
            <wp:effectExtent l="0" t="0" r="0" b="8890"/>
            <wp:docPr id="4" name="图片 4" descr="微信图片_2021040709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407093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-5690870</wp:posOffset>
            </wp:positionV>
            <wp:extent cx="5317490" cy="3602990"/>
            <wp:effectExtent l="0" t="0" r="16510" b="16510"/>
            <wp:wrapSquare wrapText="bothSides"/>
            <wp:docPr id="1" name="图片 94" descr="8S7A6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4" descr="8S7A66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356864"/>
    <w:rsid w:val="0B3C111F"/>
    <w:rsid w:val="0BAB2CE5"/>
    <w:rsid w:val="0BAC16A3"/>
    <w:rsid w:val="0BD429AD"/>
    <w:rsid w:val="0C632669"/>
    <w:rsid w:val="0CEF4F8B"/>
    <w:rsid w:val="0EFE3997"/>
    <w:rsid w:val="0F125C95"/>
    <w:rsid w:val="0FA7041F"/>
    <w:rsid w:val="1095335B"/>
    <w:rsid w:val="11626B1E"/>
    <w:rsid w:val="11BF1687"/>
    <w:rsid w:val="12D923DD"/>
    <w:rsid w:val="13334FE3"/>
    <w:rsid w:val="13FE4206"/>
    <w:rsid w:val="148B2913"/>
    <w:rsid w:val="14A31A8B"/>
    <w:rsid w:val="15BD2C0C"/>
    <w:rsid w:val="164C0E05"/>
    <w:rsid w:val="16A84170"/>
    <w:rsid w:val="16C30C77"/>
    <w:rsid w:val="171B171E"/>
    <w:rsid w:val="17556CBA"/>
    <w:rsid w:val="17892948"/>
    <w:rsid w:val="180B1B3B"/>
    <w:rsid w:val="18274063"/>
    <w:rsid w:val="192836CE"/>
    <w:rsid w:val="1962021A"/>
    <w:rsid w:val="1A994B58"/>
    <w:rsid w:val="1ABF4AA5"/>
    <w:rsid w:val="1B8C4467"/>
    <w:rsid w:val="1C2670D9"/>
    <w:rsid w:val="1C7A70D7"/>
    <w:rsid w:val="1D47164D"/>
    <w:rsid w:val="1D4910C9"/>
    <w:rsid w:val="1DA14DC8"/>
    <w:rsid w:val="1E902ADB"/>
    <w:rsid w:val="1ECA6DE0"/>
    <w:rsid w:val="1F232E0E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6EB49B3"/>
    <w:rsid w:val="27656CDD"/>
    <w:rsid w:val="284A62B4"/>
    <w:rsid w:val="29063229"/>
    <w:rsid w:val="29262312"/>
    <w:rsid w:val="29D33044"/>
    <w:rsid w:val="29F36EF6"/>
    <w:rsid w:val="2A3A2A6F"/>
    <w:rsid w:val="2A4B21D7"/>
    <w:rsid w:val="2A683DEE"/>
    <w:rsid w:val="2AD64EE1"/>
    <w:rsid w:val="2B8E74ED"/>
    <w:rsid w:val="2BA14263"/>
    <w:rsid w:val="2D9C17FF"/>
    <w:rsid w:val="2E0A4482"/>
    <w:rsid w:val="2E3A5EA3"/>
    <w:rsid w:val="2E3A7C98"/>
    <w:rsid w:val="2EB6646A"/>
    <w:rsid w:val="2ED407C1"/>
    <w:rsid w:val="30283F7C"/>
    <w:rsid w:val="303908B6"/>
    <w:rsid w:val="30430C8A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521099E"/>
    <w:rsid w:val="352B6AC2"/>
    <w:rsid w:val="353334BB"/>
    <w:rsid w:val="35892A36"/>
    <w:rsid w:val="359011C2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A80D22"/>
    <w:rsid w:val="3ADE4820"/>
    <w:rsid w:val="3AEF454A"/>
    <w:rsid w:val="3B767810"/>
    <w:rsid w:val="3C872DE6"/>
    <w:rsid w:val="3CA0140D"/>
    <w:rsid w:val="3DE63A98"/>
    <w:rsid w:val="3E171EAE"/>
    <w:rsid w:val="3F050E18"/>
    <w:rsid w:val="3F07581F"/>
    <w:rsid w:val="3F2665DB"/>
    <w:rsid w:val="3FC4687B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4472EA"/>
    <w:rsid w:val="49827F3C"/>
    <w:rsid w:val="49DE56BE"/>
    <w:rsid w:val="4A3129FB"/>
    <w:rsid w:val="4B806233"/>
    <w:rsid w:val="4B974715"/>
    <w:rsid w:val="4C3E317C"/>
    <w:rsid w:val="4D003BE4"/>
    <w:rsid w:val="4D8F4C8D"/>
    <w:rsid w:val="4E4702DB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7DF1B54"/>
    <w:rsid w:val="682314C1"/>
    <w:rsid w:val="68AC039D"/>
    <w:rsid w:val="68C55245"/>
    <w:rsid w:val="68D96FEC"/>
    <w:rsid w:val="690574B4"/>
    <w:rsid w:val="69E827D9"/>
    <w:rsid w:val="6A7670AE"/>
    <w:rsid w:val="6B4126C5"/>
    <w:rsid w:val="6B476C73"/>
    <w:rsid w:val="6B6C3B4B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1156A58"/>
    <w:rsid w:val="71A34FAF"/>
    <w:rsid w:val="724E25AB"/>
    <w:rsid w:val="72746C96"/>
    <w:rsid w:val="72B82950"/>
    <w:rsid w:val="736E2C99"/>
    <w:rsid w:val="737A6E25"/>
    <w:rsid w:val="73E7214F"/>
    <w:rsid w:val="751C7DE1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76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2021-04-07T02:45:00Z</cp:lastPrinted>
  <dcterms:modified xsi:type="dcterms:W3CDTF">2021-11-02T03:25:51Z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0A8EC7EFD91745E0891058DCFB8D8AF6</vt:lpwstr>
  </property>
</Properties>
</file>